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22CCD" w14:textId="295D14B4" w:rsidR="008D280B" w:rsidRPr="000E2ABE" w:rsidRDefault="008D280B" w:rsidP="00056062">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xml:space="preserve">Na temelju članka 17. stavka 1. podstavka 1. </w:t>
      </w:r>
      <w:bookmarkStart w:id="0" w:name="_Hlk150424830"/>
      <w:r w:rsidRPr="000E2ABE">
        <w:rPr>
          <w:rFonts w:ascii="Times New Roman" w:eastAsia="Times New Roman" w:hAnsi="Times New Roman" w:cs="Times New Roman"/>
          <w:kern w:val="0"/>
          <w:sz w:val="24"/>
          <w:szCs w:val="24"/>
          <w:lang w:eastAsia="hr-HR"/>
          <w14:ligatures w14:val="none"/>
        </w:rPr>
        <w:t>Zakona o sustavu civilne zaštite (Narodne novine 82/15, 118/18, 31/20, 20/21 i 114/22)</w:t>
      </w:r>
      <w:bookmarkEnd w:id="0"/>
      <w:r w:rsidRPr="000E2ABE">
        <w:rPr>
          <w:rFonts w:ascii="Times New Roman" w:eastAsia="Times New Roman" w:hAnsi="Times New Roman" w:cs="Times New Roman"/>
          <w:kern w:val="0"/>
          <w:sz w:val="24"/>
          <w:szCs w:val="24"/>
          <w:lang w:eastAsia="hr-HR"/>
          <w14:ligatures w14:val="none"/>
        </w:rPr>
        <w:t xml:space="preserve"> i članka 37. Statuta Grada Šibenika („ Službeni glasnik Grada Šibenika“,  broj 2/21) Gradsko vijeća Grada Šibenika, na </w:t>
      </w:r>
      <w:r w:rsidR="00056062">
        <w:rPr>
          <w:rFonts w:ascii="Times New Roman" w:eastAsia="Times New Roman" w:hAnsi="Times New Roman" w:cs="Times New Roman"/>
          <w:kern w:val="0"/>
          <w:sz w:val="24"/>
          <w:szCs w:val="24"/>
          <w:lang w:eastAsia="hr-HR"/>
          <w14:ligatures w14:val="none"/>
        </w:rPr>
        <w:t xml:space="preserve">26. </w:t>
      </w:r>
      <w:r w:rsidRPr="000E2ABE">
        <w:rPr>
          <w:rFonts w:ascii="Times New Roman" w:eastAsia="Times New Roman" w:hAnsi="Times New Roman" w:cs="Times New Roman"/>
          <w:kern w:val="0"/>
          <w:sz w:val="24"/>
          <w:szCs w:val="24"/>
          <w:lang w:eastAsia="hr-HR"/>
          <w14:ligatures w14:val="none"/>
        </w:rPr>
        <w:t xml:space="preserve">sjednici, održanoj </w:t>
      </w:r>
      <w:r w:rsidR="00056062">
        <w:rPr>
          <w:rFonts w:ascii="Times New Roman" w:eastAsia="Times New Roman" w:hAnsi="Times New Roman" w:cs="Times New Roman"/>
          <w:kern w:val="0"/>
          <w:sz w:val="24"/>
          <w:szCs w:val="24"/>
          <w:lang w:eastAsia="hr-HR"/>
          <w14:ligatures w14:val="none"/>
        </w:rPr>
        <w:t>9</w:t>
      </w:r>
      <w:r w:rsidRPr="000E2ABE">
        <w:rPr>
          <w:rFonts w:ascii="Times New Roman" w:eastAsia="Times New Roman" w:hAnsi="Times New Roman" w:cs="Times New Roman"/>
          <w:kern w:val="0"/>
          <w:sz w:val="24"/>
          <w:szCs w:val="24"/>
          <w:lang w:eastAsia="hr-HR"/>
          <w14:ligatures w14:val="none"/>
        </w:rPr>
        <w:t>.</w:t>
      </w:r>
      <w:r w:rsidR="007617E7">
        <w:rPr>
          <w:rFonts w:ascii="Times New Roman" w:eastAsia="Times New Roman" w:hAnsi="Times New Roman" w:cs="Times New Roman"/>
          <w:kern w:val="0"/>
          <w:sz w:val="24"/>
          <w:szCs w:val="24"/>
          <w:lang w:eastAsia="hr-HR"/>
          <w14:ligatures w14:val="none"/>
        </w:rPr>
        <w:t xml:space="preserve"> </w:t>
      </w:r>
      <w:r w:rsidR="00056062">
        <w:rPr>
          <w:rFonts w:ascii="Times New Roman" w:eastAsia="Times New Roman" w:hAnsi="Times New Roman" w:cs="Times New Roman"/>
          <w:kern w:val="0"/>
          <w:sz w:val="24"/>
          <w:szCs w:val="24"/>
          <w:lang w:eastAsia="hr-HR"/>
          <w14:ligatures w14:val="none"/>
        </w:rPr>
        <w:t>travnja</w:t>
      </w:r>
      <w:r>
        <w:rPr>
          <w:rFonts w:ascii="Times New Roman" w:eastAsia="Times New Roman" w:hAnsi="Times New Roman" w:cs="Times New Roman"/>
          <w:kern w:val="0"/>
          <w:sz w:val="24"/>
          <w:szCs w:val="24"/>
          <w:lang w:eastAsia="hr-HR"/>
          <w14:ligatures w14:val="none"/>
        </w:rPr>
        <w:t xml:space="preserve"> </w:t>
      </w:r>
      <w:r w:rsidR="00D93135">
        <w:rPr>
          <w:rFonts w:ascii="Times New Roman" w:eastAsia="Times New Roman" w:hAnsi="Times New Roman" w:cs="Times New Roman"/>
          <w:kern w:val="0"/>
          <w:sz w:val="24"/>
          <w:szCs w:val="24"/>
          <w:lang w:eastAsia="hr-HR"/>
          <w14:ligatures w14:val="none"/>
        </w:rPr>
        <w:t xml:space="preserve"> </w:t>
      </w:r>
      <w:r w:rsidRPr="000E2ABE">
        <w:rPr>
          <w:rFonts w:ascii="Times New Roman" w:eastAsia="Times New Roman" w:hAnsi="Times New Roman" w:cs="Times New Roman"/>
          <w:kern w:val="0"/>
          <w:sz w:val="24"/>
          <w:szCs w:val="24"/>
          <w:lang w:eastAsia="hr-HR"/>
          <w14:ligatures w14:val="none"/>
        </w:rPr>
        <w:t>202</w:t>
      </w:r>
      <w:r w:rsidR="00D93135">
        <w:rPr>
          <w:rFonts w:ascii="Times New Roman" w:eastAsia="Times New Roman" w:hAnsi="Times New Roman" w:cs="Times New Roman"/>
          <w:kern w:val="0"/>
          <w:sz w:val="24"/>
          <w:szCs w:val="24"/>
          <w:lang w:eastAsia="hr-HR"/>
          <w14:ligatures w14:val="none"/>
        </w:rPr>
        <w:t>5</w:t>
      </w:r>
      <w:r w:rsidRPr="000E2ABE">
        <w:rPr>
          <w:rFonts w:ascii="Times New Roman" w:eastAsia="Times New Roman" w:hAnsi="Times New Roman" w:cs="Times New Roman"/>
          <w:kern w:val="0"/>
          <w:sz w:val="24"/>
          <w:szCs w:val="24"/>
          <w:lang w:eastAsia="hr-HR"/>
          <w14:ligatures w14:val="none"/>
        </w:rPr>
        <w:t>. godine,</w:t>
      </w:r>
      <w:r>
        <w:rPr>
          <w:rFonts w:ascii="Times New Roman" w:eastAsia="Times New Roman" w:hAnsi="Times New Roman" w:cs="Times New Roman"/>
          <w:kern w:val="0"/>
          <w:sz w:val="24"/>
          <w:szCs w:val="24"/>
          <w:lang w:eastAsia="hr-HR"/>
          <w14:ligatures w14:val="none"/>
        </w:rPr>
        <w:t xml:space="preserve"> </w:t>
      </w:r>
      <w:r w:rsidR="00715863">
        <w:rPr>
          <w:rFonts w:ascii="Times New Roman" w:eastAsia="Times New Roman" w:hAnsi="Times New Roman" w:cs="Times New Roman"/>
          <w:kern w:val="0"/>
          <w:sz w:val="24"/>
          <w:szCs w:val="24"/>
          <w:lang w:eastAsia="hr-HR"/>
          <w14:ligatures w14:val="none"/>
        </w:rPr>
        <w:t>usvaja</w:t>
      </w:r>
    </w:p>
    <w:p w14:paraId="2F7ECE6A" w14:textId="77777777" w:rsidR="000652E0" w:rsidRDefault="000652E0" w:rsidP="000652E0">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p>
    <w:p w14:paraId="62CB2658" w14:textId="73195FD8" w:rsidR="000652E0" w:rsidRDefault="000652E0" w:rsidP="000652E0">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r>
        <w:rPr>
          <w:rFonts w:ascii="Times New Roman" w:eastAsia="Times New Roman" w:hAnsi="Times New Roman" w:cs="Times New Roman"/>
          <w:b/>
          <w:bCs/>
          <w:kern w:val="0"/>
          <w:sz w:val="24"/>
          <w:szCs w:val="24"/>
          <w:lang w:eastAsia="hr-HR"/>
          <w14:ligatures w14:val="none"/>
        </w:rPr>
        <w:t>A</w:t>
      </w:r>
      <w:r w:rsidRPr="00FC6126">
        <w:rPr>
          <w:rFonts w:ascii="Times New Roman" w:eastAsia="Times New Roman" w:hAnsi="Times New Roman" w:cs="Times New Roman"/>
          <w:b/>
          <w:bCs/>
          <w:kern w:val="0"/>
          <w:sz w:val="24"/>
          <w:szCs w:val="24"/>
          <w:lang w:eastAsia="hr-HR"/>
          <w14:ligatures w14:val="none"/>
        </w:rPr>
        <w:t>NALIZ</w:t>
      </w:r>
      <w:r>
        <w:rPr>
          <w:rFonts w:ascii="Times New Roman" w:eastAsia="Times New Roman" w:hAnsi="Times New Roman" w:cs="Times New Roman"/>
          <w:b/>
          <w:bCs/>
          <w:kern w:val="0"/>
          <w:sz w:val="24"/>
          <w:szCs w:val="24"/>
          <w:lang w:eastAsia="hr-HR"/>
          <w14:ligatures w14:val="none"/>
        </w:rPr>
        <w:t>U</w:t>
      </w:r>
      <w:r w:rsidRPr="00FC6126">
        <w:rPr>
          <w:rFonts w:ascii="Times New Roman" w:eastAsia="Times New Roman" w:hAnsi="Times New Roman" w:cs="Times New Roman"/>
          <w:b/>
          <w:bCs/>
          <w:kern w:val="0"/>
          <w:sz w:val="24"/>
          <w:szCs w:val="24"/>
          <w:lang w:eastAsia="hr-HR"/>
          <w14:ligatures w14:val="none"/>
        </w:rPr>
        <w:t xml:space="preserve"> STANJA </w:t>
      </w:r>
    </w:p>
    <w:p w14:paraId="158CC733" w14:textId="5B0826F3" w:rsidR="008D280B" w:rsidRPr="00FC6126" w:rsidRDefault="000652E0" w:rsidP="008D280B">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r w:rsidRPr="00FC6126">
        <w:rPr>
          <w:rFonts w:ascii="Times New Roman" w:eastAsia="Times New Roman" w:hAnsi="Times New Roman" w:cs="Times New Roman"/>
          <w:b/>
          <w:bCs/>
          <w:kern w:val="0"/>
          <w:sz w:val="24"/>
          <w:szCs w:val="24"/>
          <w:lang w:eastAsia="hr-HR"/>
          <w14:ligatures w14:val="none"/>
        </w:rPr>
        <w:t xml:space="preserve">sustava civilne zaštite na području </w:t>
      </w:r>
      <w:r>
        <w:rPr>
          <w:rFonts w:ascii="Times New Roman" w:eastAsia="Times New Roman" w:hAnsi="Times New Roman" w:cs="Times New Roman"/>
          <w:b/>
          <w:bCs/>
          <w:kern w:val="0"/>
          <w:sz w:val="24"/>
          <w:szCs w:val="24"/>
          <w:lang w:eastAsia="hr-HR"/>
          <w14:ligatures w14:val="none"/>
        </w:rPr>
        <w:t>G</w:t>
      </w:r>
      <w:r w:rsidRPr="00FC6126">
        <w:rPr>
          <w:rFonts w:ascii="Times New Roman" w:eastAsia="Times New Roman" w:hAnsi="Times New Roman" w:cs="Times New Roman"/>
          <w:b/>
          <w:bCs/>
          <w:kern w:val="0"/>
          <w:sz w:val="24"/>
          <w:szCs w:val="24"/>
          <w:lang w:eastAsia="hr-HR"/>
          <w14:ligatures w14:val="none"/>
        </w:rPr>
        <w:t xml:space="preserve">rada Šibenika </w:t>
      </w:r>
    </w:p>
    <w:p w14:paraId="54C2B882" w14:textId="4B6CAFA3" w:rsidR="008D280B" w:rsidRPr="00FC6126" w:rsidRDefault="000652E0" w:rsidP="008D280B">
      <w:pPr>
        <w:shd w:val="clear" w:color="auto" w:fill="FFFFFF"/>
        <w:spacing w:after="0" w:line="240" w:lineRule="auto"/>
        <w:jc w:val="center"/>
        <w:rPr>
          <w:rFonts w:ascii="Times New Roman" w:eastAsia="Times New Roman" w:hAnsi="Times New Roman" w:cs="Times New Roman"/>
          <w:b/>
          <w:bCs/>
          <w:kern w:val="0"/>
          <w:sz w:val="24"/>
          <w:szCs w:val="24"/>
          <w:lang w:eastAsia="hr-HR"/>
          <w14:ligatures w14:val="none"/>
        </w:rPr>
      </w:pPr>
      <w:r w:rsidRPr="00FC6126">
        <w:rPr>
          <w:rFonts w:ascii="Times New Roman" w:eastAsia="Times New Roman" w:hAnsi="Times New Roman" w:cs="Times New Roman"/>
          <w:b/>
          <w:bCs/>
          <w:kern w:val="0"/>
          <w:sz w:val="24"/>
          <w:szCs w:val="24"/>
          <w:lang w:eastAsia="hr-HR"/>
          <w14:ligatures w14:val="none"/>
        </w:rPr>
        <w:t>za 202</w:t>
      </w:r>
      <w:r>
        <w:rPr>
          <w:rFonts w:ascii="Times New Roman" w:eastAsia="Times New Roman" w:hAnsi="Times New Roman" w:cs="Times New Roman"/>
          <w:b/>
          <w:bCs/>
          <w:kern w:val="0"/>
          <w:sz w:val="24"/>
          <w:szCs w:val="24"/>
          <w:lang w:eastAsia="hr-HR"/>
          <w14:ligatures w14:val="none"/>
        </w:rPr>
        <w:t>4</w:t>
      </w:r>
      <w:r w:rsidRPr="00FC6126">
        <w:rPr>
          <w:rFonts w:ascii="Times New Roman" w:eastAsia="Times New Roman" w:hAnsi="Times New Roman" w:cs="Times New Roman"/>
          <w:b/>
          <w:bCs/>
          <w:kern w:val="0"/>
          <w:sz w:val="24"/>
          <w:szCs w:val="24"/>
          <w:lang w:eastAsia="hr-HR"/>
          <w14:ligatures w14:val="none"/>
        </w:rPr>
        <w:t>. godinu</w:t>
      </w:r>
    </w:p>
    <w:p w14:paraId="58ADFC47" w14:textId="4400289A" w:rsidR="008D280B" w:rsidRPr="000652E0" w:rsidRDefault="008D280B" w:rsidP="002526D7">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25B41CD1"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09C23C6B" w14:textId="77777777" w:rsidR="008D280B" w:rsidRPr="000E2ABE" w:rsidRDefault="008D280B" w:rsidP="002526D7">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Civilna zaštita je sustav organiziranja sudionika, operativnih snaga i građana za ostvarivanje zaštite i spašavanja ljudi, životinja, materijalnih i kulturnih dobara i okoliša u velikim nesrećama i katastrofama te otklanjanja posljedica terorizma i ratnih razaranja.</w:t>
      </w:r>
    </w:p>
    <w:p w14:paraId="7B949B13" w14:textId="04C6E1B9" w:rsidR="008D280B" w:rsidRPr="000E2ABE" w:rsidRDefault="00664A42"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Člankom 17. stavak 1. Zakona o sustavu civilne zaštite (Narodne novine, broj 82/15, 118/18, 31/20,20/21 i 114/22) definirano je da predstavničko tijelo na prijedlog izvršnog tijela jedinica lokalne i područne (regionalne) samouprave razmatra i usvaja godišnju analizu stanja i godišnji plan razvoja sustava civilne zaštite na svom području, s financijskim učincima za trogodišnje razdoblje.</w:t>
      </w:r>
    </w:p>
    <w:p w14:paraId="1FA64625" w14:textId="77777777" w:rsidR="00C9545B" w:rsidRDefault="00C9545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0F0E2FAD" w14:textId="6636F8CF" w:rsidR="008D280B" w:rsidRDefault="008D280B" w:rsidP="002E7909">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Analiza stanja sustava civilne zaštite na području Grada Šibenika za 202</w:t>
      </w:r>
      <w:r>
        <w:rPr>
          <w:rFonts w:ascii="Times New Roman" w:eastAsia="Times New Roman" w:hAnsi="Times New Roman" w:cs="Times New Roman"/>
          <w:kern w:val="0"/>
          <w:sz w:val="24"/>
          <w:szCs w:val="24"/>
          <w:lang w:eastAsia="hr-HR"/>
          <w14:ligatures w14:val="none"/>
        </w:rPr>
        <w:t>4</w:t>
      </w:r>
      <w:r w:rsidRPr="000E2ABE">
        <w:rPr>
          <w:rFonts w:ascii="Times New Roman" w:eastAsia="Times New Roman" w:hAnsi="Times New Roman" w:cs="Times New Roman"/>
          <w:kern w:val="0"/>
          <w:sz w:val="24"/>
          <w:szCs w:val="24"/>
          <w:lang w:eastAsia="hr-HR"/>
          <w14:ligatures w14:val="none"/>
        </w:rPr>
        <w:t>. godinu (u daljnjem tekstu: Analiza) sadrži</w:t>
      </w:r>
      <w:r>
        <w:rPr>
          <w:rFonts w:ascii="Times New Roman" w:eastAsia="Times New Roman" w:hAnsi="Times New Roman" w:cs="Times New Roman"/>
          <w:kern w:val="0"/>
          <w:sz w:val="24"/>
          <w:szCs w:val="24"/>
          <w:lang w:eastAsia="hr-HR"/>
          <w14:ligatures w14:val="none"/>
        </w:rPr>
        <w:t xml:space="preserve"> </w:t>
      </w:r>
      <w:r w:rsidR="00D93135">
        <w:rPr>
          <w:rFonts w:ascii="Times New Roman" w:eastAsia="Times New Roman" w:hAnsi="Times New Roman" w:cs="Times New Roman"/>
          <w:kern w:val="0"/>
          <w:sz w:val="24"/>
          <w:szCs w:val="24"/>
          <w:lang w:eastAsia="hr-HR"/>
          <w14:ligatures w14:val="none"/>
        </w:rPr>
        <w:t xml:space="preserve">informacije o ispunjenju zadaća i aktivnosti određenih </w:t>
      </w:r>
      <w:r w:rsidRPr="000E2ABE">
        <w:rPr>
          <w:rFonts w:ascii="Times New Roman" w:eastAsia="Times New Roman" w:hAnsi="Times New Roman" w:cs="Times New Roman"/>
          <w:kern w:val="0"/>
          <w:sz w:val="24"/>
          <w:szCs w:val="24"/>
          <w:lang w:eastAsia="hr-HR"/>
          <w14:ligatures w14:val="none"/>
        </w:rPr>
        <w:t>Smjernicama za organizaciju i razvoj sustava civilne zaštite na području Grada Šibenika za razdoblje od 2023. do 2026. (Službeni glasnik Grada Šibenika“, broj 6/23) i Planom razvoja sustava civilne zaštite Grada Šibenika za 202</w:t>
      </w:r>
      <w:r w:rsidR="00C9545B">
        <w:rPr>
          <w:rFonts w:ascii="Times New Roman" w:eastAsia="Times New Roman" w:hAnsi="Times New Roman" w:cs="Times New Roman"/>
          <w:kern w:val="0"/>
          <w:sz w:val="24"/>
          <w:szCs w:val="24"/>
          <w:lang w:eastAsia="hr-HR"/>
          <w14:ligatures w14:val="none"/>
        </w:rPr>
        <w:t>4</w:t>
      </w:r>
      <w:r w:rsidRPr="000E2ABE">
        <w:rPr>
          <w:rFonts w:ascii="Times New Roman" w:eastAsia="Times New Roman" w:hAnsi="Times New Roman" w:cs="Times New Roman"/>
          <w:kern w:val="0"/>
          <w:sz w:val="24"/>
          <w:szCs w:val="24"/>
          <w:lang w:eastAsia="hr-HR"/>
          <w14:ligatures w14:val="none"/>
        </w:rPr>
        <w:t>. godinu („Službeni glasnik Grada Šibenika“ 6/2</w:t>
      </w:r>
      <w:r w:rsidR="00D93135">
        <w:rPr>
          <w:rFonts w:ascii="Times New Roman" w:eastAsia="Times New Roman" w:hAnsi="Times New Roman" w:cs="Times New Roman"/>
          <w:kern w:val="0"/>
          <w:sz w:val="24"/>
          <w:szCs w:val="24"/>
          <w:lang w:eastAsia="hr-HR"/>
          <w14:ligatures w14:val="none"/>
        </w:rPr>
        <w:t>4)</w:t>
      </w:r>
    </w:p>
    <w:p w14:paraId="7EF3C1B8"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5025C09B" w14:textId="77777777" w:rsidR="008D280B" w:rsidRPr="000E2ABE" w:rsidRDefault="008D280B" w:rsidP="002E7909">
      <w:pPr>
        <w:shd w:val="clear" w:color="auto" w:fill="FFFFFF"/>
        <w:spacing w:after="0" w:line="240" w:lineRule="auto"/>
        <w:ind w:firstLine="360"/>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Sustav civilne zaštite na području Grada Šibenika u analiziranom razdoblju, sukladno odredbama Zakona o sustavu civilne zaštite (Narodne novine 82/15, 118/18, 31/20, 20/21 i 114/22, u daljnjem tekstu: Zakon), temelji se na sljedećim aktima:</w:t>
      </w:r>
    </w:p>
    <w:p w14:paraId="535AE202"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68B8A895" w14:textId="61308D4E"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Smjernicama  za organizaciju i razvoj sustava civilne zaštite na području Grada Šibenika  za razdoblje od 2023.-2026.,</w:t>
      </w:r>
    </w:p>
    <w:p w14:paraId="7D4C9FAF" w14:textId="77777777"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 xml:space="preserve">Procjeni rizika od velikih nesreća za područje Grada Šibenika, </w:t>
      </w:r>
    </w:p>
    <w:p w14:paraId="2CC8B70C" w14:textId="77777777" w:rsidR="00664A42" w:rsidRDefault="008D280B" w:rsidP="00664A42">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Planu djelovanja civilne zaštite Grada Šibenika</w:t>
      </w:r>
      <w:r w:rsidR="00664A42" w:rsidRPr="00664A42">
        <w:rPr>
          <w:rFonts w:ascii="Times New Roman" w:eastAsia="Times New Roman" w:hAnsi="Times New Roman" w:cs="Times New Roman"/>
          <w:kern w:val="0"/>
          <w:sz w:val="24"/>
          <w:szCs w:val="24"/>
          <w:lang w:eastAsia="hr-HR"/>
          <w14:ligatures w14:val="none"/>
        </w:rPr>
        <w:t>,</w:t>
      </w:r>
      <w:r w:rsidRPr="00664A42">
        <w:rPr>
          <w:rFonts w:ascii="Times New Roman" w:eastAsia="Times New Roman" w:hAnsi="Times New Roman" w:cs="Times New Roman"/>
          <w:kern w:val="0"/>
          <w:sz w:val="24"/>
          <w:szCs w:val="24"/>
          <w:lang w:eastAsia="hr-HR"/>
          <w14:ligatures w14:val="none"/>
        </w:rPr>
        <w:t xml:space="preserve"> </w:t>
      </w:r>
    </w:p>
    <w:p w14:paraId="717E9A26" w14:textId="20EC90E7"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Planu razvoja sustava civilne zaštite Grada Šibenika za 202</w:t>
      </w:r>
      <w:r w:rsidR="00736C1C" w:rsidRPr="00664A42">
        <w:rPr>
          <w:rFonts w:ascii="Times New Roman" w:eastAsia="Times New Roman" w:hAnsi="Times New Roman" w:cs="Times New Roman"/>
          <w:kern w:val="0"/>
          <w:sz w:val="24"/>
          <w:szCs w:val="24"/>
          <w:lang w:eastAsia="hr-HR"/>
          <w14:ligatures w14:val="none"/>
        </w:rPr>
        <w:t>4</w:t>
      </w:r>
      <w:r w:rsidRPr="00664A42">
        <w:rPr>
          <w:rFonts w:ascii="Times New Roman" w:eastAsia="Times New Roman" w:hAnsi="Times New Roman" w:cs="Times New Roman"/>
          <w:kern w:val="0"/>
          <w:sz w:val="24"/>
          <w:szCs w:val="24"/>
          <w:lang w:eastAsia="hr-HR"/>
          <w14:ligatures w14:val="none"/>
        </w:rPr>
        <w:t>.</w:t>
      </w:r>
      <w:r w:rsidR="00736C1C" w:rsidRPr="00664A42">
        <w:rPr>
          <w:rFonts w:ascii="Times New Roman" w:eastAsia="Times New Roman" w:hAnsi="Times New Roman" w:cs="Times New Roman"/>
          <w:kern w:val="0"/>
          <w:sz w:val="24"/>
          <w:szCs w:val="24"/>
          <w:lang w:eastAsia="hr-HR"/>
          <w14:ligatures w14:val="none"/>
        </w:rPr>
        <w:t xml:space="preserve"> godin</w:t>
      </w:r>
      <w:r w:rsidR="00664A42" w:rsidRPr="00664A42">
        <w:rPr>
          <w:rFonts w:ascii="Times New Roman" w:eastAsia="Times New Roman" w:hAnsi="Times New Roman" w:cs="Times New Roman"/>
          <w:kern w:val="0"/>
          <w:sz w:val="24"/>
          <w:szCs w:val="24"/>
          <w:lang w:eastAsia="hr-HR"/>
          <w14:ligatures w14:val="none"/>
        </w:rPr>
        <w:t>u</w:t>
      </w:r>
      <w:r w:rsidR="00664A42">
        <w:rPr>
          <w:rFonts w:ascii="Times New Roman" w:eastAsia="Times New Roman" w:hAnsi="Times New Roman" w:cs="Times New Roman"/>
          <w:kern w:val="0"/>
          <w:sz w:val="24"/>
          <w:szCs w:val="24"/>
          <w:lang w:eastAsia="hr-HR"/>
          <w14:ligatures w14:val="none"/>
        </w:rPr>
        <w:t>,</w:t>
      </w:r>
    </w:p>
    <w:p w14:paraId="54B8FF4C" w14:textId="77777777" w:rsidR="00664A42" w:rsidRDefault="008D280B" w:rsidP="00664A42">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Planu vježbi civilne zaštite na području Grada Šibenika za 202</w:t>
      </w:r>
      <w:r w:rsidR="00664A42" w:rsidRPr="00664A42">
        <w:rPr>
          <w:rFonts w:ascii="Times New Roman" w:eastAsia="Times New Roman" w:hAnsi="Times New Roman" w:cs="Times New Roman"/>
          <w:kern w:val="0"/>
          <w:sz w:val="24"/>
          <w:szCs w:val="24"/>
          <w:lang w:eastAsia="hr-HR"/>
          <w14:ligatures w14:val="none"/>
        </w:rPr>
        <w:t>5</w:t>
      </w:r>
      <w:r w:rsidRPr="00664A42">
        <w:rPr>
          <w:rFonts w:ascii="Times New Roman" w:eastAsia="Times New Roman" w:hAnsi="Times New Roman" w:cs="Times New Roman"/>
          <w:kern w:val="0"/>
          <w:sz w:val="24"/>
          <w:szCs w:val="24"/>
          <w:lang w:eastAsia="hr-HR"/>
          <w14:ligatures w14:val="none"/>
        </w:rPr>
        <w:t>. godi</w:t>
      </w:r>
      <w:r w:rsidR="00664A42" w:rsidRPr="00664A42">
        <w:rPr>
          <w:rFonts w:ascii="Times New Roman" w:eastAsia="Times New Roman" w:hAnsi="Times New Roman" w:cs="Times New Roman"/>
          <w:kern w:val="0"/>
          <w:sz w:val="24"/>
          <w:szCs w:val="24"/>
          <w:lang w:eastAsia="hr-HR"/>
          <w14:ligatures w14:val="none"/>
        </w:rPr>
        <w:t>nu</w:t>
      </w:r>
      <w:r w:rsidR="00664A42">
        <w:rPr>
          <w:rFonts w:ascii="Times New Roman" w:eastAsia="Times New Roman" w:hAnsi="Times New Roman" w:cs="Times New Roman"/>
          <w:kern w:val="0"/>
          <w:sz w:val="24"/>
          <w:szCs w:val="24"/>
          <w:lang w:eastAsia="hr-HR"/>
          <w14:ligatures w14:val="none"/>
        </w:rPr>
        <w:t>,</w:t>
      </w:r>
    </w:p>
    <w:p w14:paraId="6DC6E7AA" w14:textId="77777777"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 xml:space="preserve"> Programu javnih potreba za obavljanje djelatnosti Hrvatske gorske službe spašavanja Stanice Šibenik za 202</w:t>
      </w:r>
      <w:r w:rsidR="00664A42" w:rsidRPr="00664A42">
        <w:rPr>
          <w:rFonts w:ascii="Times New Roman" w:eastAsia="Times New Roman" w:hAnsi="Times New Roman" w:cs="Times New Roman"/>
          <w:kern w:val="0"/>
          <w:sz w:val="24"/>
          <w:szCs w:val="24"/>
          <w:lang w:eastAsia="hr-HR"/>
          <w14:ligatures w14:val="none"/>
        </w:rPr>
        <w:t>5. godinu</w:t>
      </w:r>
      <w:r w:rsidRPr="00664A42">
        <w:rPr>
          <w:rFonts w:ascii="Times New Roman" w:eastAsia="Times New Roman" w:hAnsi="Times New Roman" w:cs="Times New Roman"/>
          <w:kern w:val="0"/>
          <w:sz w:val="24"/>
          <w:szCs w:val="24"/>
          <w:lang w:eastAsia="hr-HR"/>
          <w14:ligatures w14:val="none"/>
        </w:rPr>
        <w:t>,</w:t>
      </w:r>
    </w:p>
    <w:p w14:paraId="0CD699EE" w14:textId="1FDBFBC8"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Odluci o određivanju pravnih osoba od interesa za sustav civilne zaštite na području Grada Šibenika</w:t>
      </w:r>
      <w:r w:rsidR="00664A42">
        <w:rPr>
          <w:rFonts w:ascii="Times New Roman" w:eastAsia="Times New Roman" w:hAnsi="Times New Roman" w:cs="Times New Roman"/>
          <w:kern w:val="0"/>
          <w:sz w:val="24"/>
          <w:szCs w:val="24"/>
          <w:lang w:eastAsia="hr-HR"/>
          <w14:ligatures w14:val="none"/>
        </w:rPr>
        <w:t>,</w:t>
      </w:r>
    </w:p>
    <w:p w14:paraId="1D69635A" w14:textId="77777777"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 xml:space="preserve"> Procjeni ugroženosti od požara i tehnoloških eksplozija za Grad Šibenik,</w:t>
      </w:r>
    </w:p>
    <w:p w14:paraId="37AC8DF7" w14:textId="30D56E62" w:rsidR="00664A42" w:rsidRDefault="008D280B"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Planu zaštite od požara</w:t>
      </w:r>
      <w:r w:rsidR="00664A42">
        <w:rPr>
          <w:rFonts w:ascii="Times New Roman" w:eastAsia="Times New Roman" w:hAnsi="Times New Roman" w:cs="Times New Roman"/>
          <w:kern w:val="0"/>
          <w:sz w:val="24"/>
          <w:szCs w:val="24"/>
          <w:lang w:eastAsia="hr-HR"/>
          <w14:ligatures w14:val="none"/>
        </w:rPr>
        <w:t>,</w:t>
      </w:r>
    </w:p>
    <w:p w14:paraId="741E70B7" w14:textId="77777777" w:rsidR="00664A42" w:rsidRDefault="00664A42"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Planu operativne provedbe Programa aktivnosti u provedbi posebnih mjera zaštite od požara    od interesa za RH u 2024. godini na području Grada Šibenika,</w:t>
      </w:r>
    </w:p>
    <w:p w14:paraId="5C18196D" w14:textId="6EE4A194" w:rsidR="00664A42" w:rsidRDefault="00664A42"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664A42">
        <w:rPr>
          <w:rFonts w:ascii="Times New Roman" w:eastAsia="Times New Roman" w:hAnsi="Times New Roman" w:cs="Times New Roman"/>
          <w:kern w:val="0"/>
          <w:sz w:val="24"/>
          <w:szCs w:val="24"/>
          <w:lang w:eastAsia="hr-HR"/>
          <w14:ligatures w14:val="none"/>
        </w:rPr>
        <w:t>Planu</w:t>
      </w:r>
      <w:r w:rsidR="00BA331A">
        <w:rPr>
          <w:rFonts w:ascii="Times New Roman" w:eastAsia="Times New Roman" w:hAnsi="Times New Roman" w:cs="Times New Roman"/>
          <w:kern w:val="0"/>
          <w:sz w:val="24"/>
          <w:szCs w:val="24"/>
          <w:lang w:eastAsia="hr-HR"/>
          <w14:ligatures w14:val="none"/>
        </w:rPr>
        <w:t xml:space="preserve"> aktivnog uključenja svih subjekata zaštite od požara na području Grada Šibenika za 2024. godinu,</w:t>
      </w:r>
    </w:p>
    <w:p w14:paraId="26D0CE44" w14:textId="05EBA0F0" w:rsidR="00BA331A" w:rsidRDefault="00BA331A"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Odluci o osnivanju Stožera civilne zaštite Grada Šibenika,</w:t>
      </w:r>
    </w:p>
    <w:p w14:paraId="3294F1E2" w14:textId="68F4E053" w:rsidR="00BA331A" w:rsidRDefault="00BA331A" w:rsidP="008D280B">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Poslovniku o radu Stožera civilne zaštite,</w:t>
      </w:r>
    </w:p>
    <w:p w14:paraId="639F8173" w14:textId="518B3226" w:rsidR="00BA331A" w:rsidRPr="00BA331A" w:rsidRDefault="00BA331A" w:rsidP="00BA331A">
      <w:pPr>
        <w:pStyle w:val="Odlomakpopisa"/>
        <w:numPr>
          <w:ilvl w:val="0"/>
          <w:numId w:val="25"/>
        </w:num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Odluci o određivanju pravnih osoba od interesa za sustav civilne zaštite na području Grada Šibenika.</w:t>
      </w:r>
    </w:p>
    <w:p w14:paraId="10831E5F" w14:textId="77777777" w:rsidR="002E7909" w:rsidRDefault="002E7909"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336A13E8" w14:textId="55E36AC0" w:rsidR="00BA331A" w:rsidRDefault="00BA331A"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Grad Šibenik je u proteklom razdoblju, sukladno zakonskim propisima financirao troškove sustava civilne zaštite, a osobito protupožarnu zaštitu, djelovanje Gradskog društva Crvenog križa i HGSS Stanice Šibenik.</w:t>
      </w:r>
    </w:p>
    <w:p w14:paraId="6721F371" w14:textId="77777777" w:rsidR="00BA331A" w:rsidRDefault="00BA331A"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4D0DDC1A" w14:textId="7E7A1E79" w:rsidR="008B0474" w:rsidRDefault="00BA331A"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 izradi ne nova Procjena rizika od velikih nesreća za Grad Šibenik, koja je temeljni dokument za donošenje planskih dokumenata za područje civilne zaštite</w:t>
      </w:r>
      <w:r w:rsidR="008B0474">
        <w:rPr>
          <w:rFonts w:ascii="Times New Roman" w:eastAsia="Times New Roman" w:hAnsi="Times New Roman" w:cs="Times New Roman"/>
          <w:kern w:val="0"/>
          <w:sz w:val="24"/>
          <w:szCs w:val="24"/>
          <w:lang w:eastAsia="hr-HR"/>
          <w14:ligatures w14:val="none"/>
        </w:rPr>
        <w:t>. ( u daljnjem tekstu: Procjena rizika)</w:t>
      </w:r>
    </w:p>
    <w:p w14:paraId="2A5B8149" w14:textId="2E372D15" w:rsidR="00664A42" w:rsidRPr="000E2ABE" w:rsidRDefault="008B0474"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Nakon što u 2025. godini, bude izrađena Procjena rizika, potrebno je donijeti i ostale planske dokumente usklađene s Zakonom o sustavu civilne zaštite i ostalim podzakonskim propisima.</w:t>
      </w:r>
    </w:p>
    <w:p w14:paraId="7428CCA6"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5C3FF995"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b/>
          <w:bCs/>
          <w:kern w:val="0"/>
          <w:sz w:val="24"/>
          <w:szCs w:val="24"/>
          <w:lang w:eastAsia="hr-HR"/>
          <w14:ligatures w14:val="none"/>
        </w:rPr>
        <w:t>2. OPERATIVNE SNAGE SUSTAVA CIVILNE ZAŠTITE GRADA ŠIBENIKA</w:t>
      </w:r>
    </w:p>
    <w:p w14:paraId="1D56BDF2"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23C1A736" w14:textId="77777777" w:rsidR="008D280B" w:rsidRPr="000E2ABE" w:rsidRDefault="008D280B" w:rsidP="002E7909">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Na području Grada Šibenika u analiziranom razdoblju operativne snage sustava civilne zaštite činili su:</w:t>
      </w:r>
    </w:p>
    <w:p w14:paraId="5738823B" w14:textId="761DF8A0" w:rsidR="008D280B" w:rsidRPr="000E2ABE"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2.1. </w:t>
      </w:r>
      <w:r w:rsidR="008D280B" w:rsidRPr="000E2ABE">
        <w:rPr>
          <w:rFonts w:ascii="Times New Roman" w:eastAsia="Times New Roman" w:hAnsi="Times New Roman" w:cs="Times New Roman"/>
          <w:kern w:val="0"/>
          <w:sz w:val="24"/>
          <w:szCs w:val="24"/>
          <w:lang w:eastAsia="hr-HR"/>
          <w14:ligatures w14:val="none"/>
        </w:rPr>
        <w:t>Stožer civilne zaštite Grada Šibenika</w:t>
      </w:r>
      <w:r>
        <w:rPr>
          <w:rFonts w:ascii="Times New Roman" w:eastAsia="Times New Roman" w:hAnsi="Times New Roman" w:cs="Times New Roman"/>
          <w:kern w:val="0"/>
          <w:sz w:val="24"/>
          <w:szCs w:val="24"/>
          <w:lang w:eastAsia="hr-HR"/>
          <w14:ligatures w14:val="none"/>
        </w:rPr>
        <w:t>,</w:t>
      </w:r>
    </w:p>
    <w:p w14:paraId="2DE8F371" w14:textId="76D805BD" w:rsidR="008D280B" w:rsidRPr="000E2ABE"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bookmarkStart w:id="1" w:name="_Hlk149035248"/>
      <w:r>
        <w:rPr>
          <w:rFonts w:ascii="Times New Roman" w:eastAsia="Times New Roman" w:hAnsi="Times New Roman" w:cs="Times New Roman"/>
          <w:kern w:val="0"/>
          <w:sz w:val="24"/>
          <w:szCs w:val="24"/>
          <w:lang w:eastAsia="hr-HR"/>
          <w14:ligatures w14:val="none"/>
        </w:rPr>
        <w:t xml:space="preserve">2.2. </w:t>
      </w:r>
      <w:r w:rsidR="008D280B" w:rsidRPr="000E2ABE">
        <w:rPr>
          <w:rFonts w:ascii="Times New Roman" w:eastAsia="Times New Roman" w:hAnsi="Times New Roman" w:cs="Times New Roman"/>
          <w:kern w:val="0"/>
          <w:sz w:val="24"/>
          <w:szCs w:val="24"/>
          <w:lang w:eastAsia="hr-HR"/>
          <w14:ligatures w14:val="none"/>
        </w:rPr>
        <w:t>Operativne snage vatrogastva-JVP Šibenik i Vatrogasna zajednica Grada Šibenika</w:t>
      </w:r>
      <w:bookmarkEnd w:id="1"/>
      <w:r>
        <w:rPr>
          <w:rFonts w:ascii="Times New Roman" w:eastAsia="Times New Roman" w:hAnsi="Times New Roman" w:cs="Times New Roman"/>
          <w:kern w:val="0"/>
          <w:sz w:val="24"/>
          <w:szCs w:val="24"/>
          <w:lang w:eastAsia="hr-HR"/>
          <w14:ligatures w14:val="none"/>
        </w:rPr>
        <w:t>,</w:t>
      </w:r>
    </w:p>
    <w:p w14:paraId="5CD00001" w14:textId="586107FD" w:rsidR="008D280B" w:rsidRPr="000E2ABE"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bookmarkStart w:id="2" w:name="_Hlk149038715"/>
      <w:r>
        <w:rPr>
          <w:rFonts w:ascii="Times New Roman" w:eastAsia="Times New Roman" w:hAnsi="Times New Roman" w:cs="Times New Roman"/>
          <w:kern w:val="0"/>
          <w:sz w:val="24"/>
          <w:szCs w:val="24"/>
          <w:lang w:eastAsia="hr-HR"/>
          <w14:ligatures w14:val="none"/>
        </w:rPr>
        <w:t xml:space="preserve">2.3. </w:t>
      </w:r>
      <w:r w:rsidR="008D280B" w:rsidRPr="000E2ABE">
        <w:rPr>
          <w:rFonts w:ascii="Times New Roman" w:eastAsia="Times New Roman" w:hAnsi="Times New Roman" w:cs="Times New Roman"/>
          <w:kern w:val="0"/>
          <w:sz w:val="24"/>
          <w:szCs w:val="24"/>
          <w:lang w:eastAsia="hr-HR"/>
          <w14:ligatures w14:val="none"/>
        </w:rPr>
        <w:t>Operativne snage Hrvatskog Crvenog križa - Gradsko društvo Crvenog križa Šibenik</w:t>
      </w:r>
      <w:bookmarkEnd w:id="2"/>
      <w:r>
        <w:rPr>
          <w:rFonts w:ascii="Times New Roman" w:eastAsia="Times New Roman" w:hAnsi="Times New Roman" w:cs="Times New Roman"/>
          <w:kern w:val="0"/>
          <w:sz w:val="24"/>
          <w:szCs w:val="24"/>
          <w:lang w:eastAsia="hr-HR"/>
          <w14:ligatures w14:val="none"/>
        </w:rPr>
        <w:t>,</w:t>
      </w:r>
    </w:p>
    <w:p w14:paraId="329D0AEB" w14:textId="1D7C5725" w:rsidR="008D280B" w:rsidRPr="000E2ABE"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2.4. </w:t>
      </w:r>
      <w:r w:rsidR="008D280B" w:rsidRPr="000E2ABE">
        <w:rPr>
          <w:rFonts w:ascii="Times New Roman" w:eastAsia="Times New Roman" w:hAnsi="Times New Roman" w:cs="Times New Roman"/>
          <w:kern w:val="0"/>
          <w:sz w:val="24"/>
          <w:szCs w:val="24"/>
          <w:lang w:eastAsia="hr-HR"/>
          <w14:ligatures w14:val="none"/>
        </w:rPr>
        <w:t>Operativne snage Hrvatske gorske službe spašavanja - Stanica Šibenik</w:t>
      </w:r>
      <w:r>
        <w:rPr>
          <w:rFonts w:ascii="Times New Roman" w:eastAsia="Times New Roman" w:hAnsi="Times New Roman" w:cs="Times New Roman"/>
          <w:kern w:val="0"/>
          <w:sz w:val="24"/>
          <w:szCs w:val="24"/>
          <w:lang w:eastAsia="hr-HR"/>
          <w14:ligatures w14:val="none"/>
        </w:rPr>
        <w:t>,</w:t>
      </w:r>
    </w:p>
    <w:p w14:paraId="25088A4C" w14:textId="4627DEF0" w:rsidR="000A48E6"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2.5. </w:t>
      </w:r>
      <w:r w:rsidRPr="000E2ABE">
        <w:rPr>
          <w:rFonts w:ascii="Times New Roman" w:eastAsia="Times New Roman" w:hAnsi="Times New Roman" w:cs="Times New Roman"/>
          <w:kern w:val="0"/>
          <w:sz w:val="24"/>
          <w:szCs w:val="24"/>
          <w:lang w:eastAsia="hr-HR"/>
          <w14:ligatures w14:val="none"/>
        </w:rPr>
        <w:t>Pravne osobe od interesa za sustav civilne zaštite na području Grada Šibenika</w:t>
      </w:r>
      <w:r>
        <w:rPr>
          <w:rFonts w:ascii="Times New Roman" w:eastAsia="Times New Roman" w:hAnsi="Times New Roman" w:cs="Times New Roman"/>
          <w:kern w:val="0"/>
          <w:sz w:val="24"/>
          <w:szCs w:val="24"/>
          <w:lang w:eastAsia="hr-HR"/>
          <w14:ligatures w14:val="none"/>
        </w:rPr>
        <w:t>,</w:t>
      </w:r>
    </w:p>
    <w:p w14:paraId="4DB8AA11" w14:textId="02A07562" w:rsidR="008D280B" w:rsidRPr="000E2ABE"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2.6. </w:t>
      </w:r>
      <w:r w:rsidR="008D280B" w:rsidRPr="000E2ABE">
        <w:rPr>
          <w:rFonts w:ascii="Times New Roman" w:eastAsia="Times New Roman" w:hAnsi="Times New Roman" w:cs="Times New Roman"/>
          <w:kern w:val="0"/>
          <w:sz w:val="24"/>
          <w:szCs w:val="24"/>
          <w:lang w:eastAsia="hr-HR"/>
          <w14:ligatures w14:val="none"/>
        </w:rPr>
        <w:t>Postrojbe civilne zaštite opće namjene Grada Šibenika</w:t>
      </w:r>
      <w:r>
        <w:rPr>
          <w:rFonts w:ascii="Times New Roman" w:eastAsia="Times New Roman" w:hAnsi="Times New Roman" w:cs="Times New Roman"/>
          <w:kern w:val="0"/>
          <w:sz w:val="24"/>
          <w:szCs w:val="24"/>
          <w:lang w:eastAsia="hr-HR"/>
          <w14:ligatures w14:val="none"/>
        </w:rPr>
        <w:t>,</w:t>
      </w:r>
    </w:p>
    <w:p w14:paraId="6DE3A99C" w14:textId="60C3DC0F" w:rsidR="008D280B" w:rsidRPr="000E2ABE" w:rsidRDefault="000A48E6"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 xml:space="preserve">2.7. </w:t>
      </w:r>
      <w:r w:rsidR="008D280B" w:rsidRPr="000E2ABE">
        <w:rPr>
          <w:rFonts w:ascii="Times New Roman" w:eastAsia="Times New Roman" w:hAnsi="Times New Roman" w:cs="Times New Roman"/>
          <w:kern w:val="0"/>
          <w:sz w:val="24"/>
          <w:szCs w:val="24"/>
          <w:lang w:eastAsia="hr-HR"/>
          <w14:ligatures w14:val="none"/>
        </w:rPr>
        <w:t>Povjerenici i zamjenici povjerenika civilne zaštite</w:t>
      </w:r>
      <w:r>
        <w:rPr>
          <w:rFonts w:ascii="Times New Roman" w:eastAsia="Times New Roman" w:hAnsi="Times New Roman" w:cs="Times New Roman"/>
          <w:kern w:val="0"/>
          <w:sz w:val="24"/>
          <w:szCs w:val="24"/>
          <w:lang w:eastAsia="hr-HR"/>
          <w14:ligatures w14:val="none"/>
        </w:rPr>
        <w:t>.</w:t>
      </w:r>
    </w:p>
    <w:p w14:paraId="51EEB2EB"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4D52B4EA" w14:textId="1C46D4E6" w:rsidR="008D280B" w:rsidRPr="0033796B" w:rsidRDefault="0033796B" w:rsidP="008D280B">
      <w:pPr>
        <w:shd w:val="clear" w:color="auto" w:fill="FFFFFF"/>
        <w:spacing w:after="0" w:line="240" w:lineRule="auto"/>
        <w:jc w:val="both"/>
        <w:rPr>
          <w:rFonts w:ascii="Times New Roman" w:eastAsia="Times New Roman" w:hAnsi="Times New Roman" w:cs="Times New Roman"/>
          <w:b/>
          <w:bCs/>
          <w:kern w:val="0"/>
          <w:sz w:val="24"/>
          <w:szCs w:val="24"/>
          <w:lang w:eastAsia="hr-HR"/>
          <w14:ligatures w14:val="none"/>
        </w:rPr>
      </w:pPr>
      <w:r w:rsidRPr="0033796B">
        <w:rPr>
          <w:rFonts w:ascii="Times New Roman" w:eastAsia="Times New Roman" w:hAnsi="Times New Roman" w:cs="Times New Roman"/>
          <w:b/>
          <w:bCs/>
          <w:kern w:val="0"/>
          <w:sz w:val="24"/>
          <w:szCs w:val="24"/>
          <w:lang w:eastAsia="hr-HR"/>
          <w14:ligatures w14:val="none"/>
        </w:rPr>
        <w:t xml:space="preserve">2.1. </w:t>
      </w:r>
      <w:r>
        <w:rPr>
          <w:rFonts w:ascii="Times New Roman" w:eastAsia="Times New Roman" w:hAnsi="Times New Roman" w:cs="Times New Roman"/>
          <w:b/>
          <w:bCs/>
          <w:kern w:val="0"/>
          <w:sz w:val="24"/>
          <w:szCs w:val="24"/>
          <w:lang w:eastAsia="hr-HR"/>
          <w14:ligatures w14:val="none"/>
        </w:rPr>
        <w:t>S</w:t>
      </w:r>
      <w:r w:rsidRPr="0033796B">
        <w:rPr>
          <w:rFonts w:ascii="Times New Roman" w:eastAsia="Times New Roman" w:hAnsi="Times New Roman" w:cs="Times New Roman"/>
          <w:b/>
          <w:bCs/>
          <w:kern w:val="0"/>
          <w:sz w:val="24"/>
          <w:szCs w:val="24"/>
          <w:lang w:eastAsia="hr-HR"/>
          <w14:ligatures w14:val="none"/>
        </w:rPr>
        <w:t>tožer civilne zaštite grada Šibenika</w:t>
      </w:r>
    </w:p>
    <w:p w14:paraId="78F36326"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0B4A0933" w14:textId="77777777" w:rsidR="008B0474" w:rsidRDefault="008B0474" w:rsidP="002E7909">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8B0474">
        <w:rPr>
          <w:rFonts w:ascii="Times New Roman" w:eastAsia="Times New Roman" w:hAnsi="Times New Roman" w:cs="Times New Roman"/>
          <w:kern w:val="0"/>
          <w:sz w:val="24"/>
          <w:szCs w:val="24"/>
          <w:lang w:eastAsia="hr-HR"/>
          <w14:ligatures w14:val="none"/>
        </w:rPr>
        <w:t xml:space="preserve">Na području Grada </w:t>
      </w:r>
      <w:r>
        <w:rPr>
          <w:rFonts w:ascii="Times New Roman" w:eastAsia="Times New Roman" w:hAnsi="Times New Roman" w:cs="Times New Roman"/>
          <w:kern w:val="0"/>
          <w:sz w:val="24"/>
          <w:szCs w:val="24"/>
          <w:lang w:eastAsia="hr-HR"/>
          <w14:ligatures w14:val="none"/>
        </w:rPr>
        <w:t>Šibenika</w:t>
      </w:r>
      <w:r w:rsidRPr="008B0474">
        <w:rPr>
          <w:rFonts w:ascii="Times New Roman" w:eastAsia="Times New Roman" w:hAnsi="Times New Roman" w:cs="Times New Roman"/>
          <w:kern w:val="0"/>
          <w:sz w:val="24"/>
          <w:szCs w:val="24"/>
          <w:lang w:eastAsia="hr-HR"/>
          <w14:ligatures w14:val="none"/>
        </w:rPr>
        <w:t xml:space="preserve"> ustrojen je Stožer civilne zaštite kao stručno, operativno i koordinativno tijelo koje pruža stručnu pomoć i priprema akcije civilne zaštite kojima rukovodi Gradonačelnik, a aktivira se kada se proglasi stanje neposredne prijetnje, katastrof</w:t>
      </w:r>
      <w:r>
        <w:rPr>
          <w:rFonts w:ascii="Times New Roman" w:eastAsia="Times New Roman" w:hAnsi="Times New Roman" w:cs="Times New Roman"/>
          <w:kern w:val="0"/>
          <w:sz w:val="24"/>
          <w:szCs w:val="24"/>
          <w:lang w:eastAsia="hr-HR"/>
          <w14:ligatures w14:val="none"/>
        </w:rPr>
        <w:t xml:space="preserve">e i </w:t>
      </w:r>
      <w:r w:rsidRPr="008B0474">
        <w:rPr>
          <w:rFonts w:ascii="Times New Roman" w:eastAsia="Times New Roman" w:hAnsi="Times New Roman" w:cs="Times New Roman"/>
          <w:kern w:val="0"/>
          <w:sz w:val="24"/>
          <w:szCs w:val="24"/>
          <w:lang w:eastAsia="hr-HR"/>
          <w14:ligatures w14:val="none"/>
        </w:rPr>
        <w:t xml:space="preserve">velike nesreće. </w:t>
      </w:r>
    </w:p>
    <w:p w14:paraId="0EEBE945" w14:textId="77777777" w:rsidR="008B0474" w:rsidRDefault="008B0474" w:rsidP="002E7909">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8B0474">
        <w:rPr>
          <w:rFonts w:ascii="Times New Roman" w:eastAsia="Times New Roman" w:hAnsi="Times New Roman" w:cs="Times New Roman"/>
          <w:kern w:val="0"/>
          <w:sz w:val="24"/>
          <w:szCs w:val="24"/>
          <w:lang w:eastAsia="hr-HR"/>
          <w14:ligatures w14:val="none"/>
        </w:rPr>
        <w:t>Stožer obavlja zadaće koje se odnose na prikupljanje i obradu informacija ranog upozoravanja o mogućnostima nastanka velike nesreće i katastrofe, provodi plan djelovanja sustava civilne zaštite na svom području, upravlja reagiranjem sustava civilne zaštite, obavlja poslove informiranja javnosti i predlaže odluke o prestanku provođenja mjera</w:t>
      </w:r>
      <w:r>
        <w:rPr>
          <w:rFonts w:ascii="Times New Roman" w:eastAsia="Times New Roman" w:hAnsi="Times New Roman" w:cs="Times New Roman"/>
          <w:kern w:val="0"/>
          <w:sz w:val="24"/>
          <w:szCs w:val="24"/>
          <w:lang w:eastAsia="hr-HR"/>
          <w14:ligatures w14:val="none"/>
        </w:rPr>
        <w:t xml:space="preserve"> </w:t>
      </w:r>
      <w:r w:rsidRPr="008B0474">
        <w:rPr>
          <w:rFonts w:ascii="Times New Roman" w:eastAsia="Times New Roman" w:hAnsi="Times New Roman" w:cs="Times New Roman"/>
          <w:kern w:val="0"/>
          <w:sz w:val="24"/>
          <w:szCs w:val="24"/>
          <w:lang w:eastAsia="hr-HR"/>
          <w14:ligatures w14:val="none"/>
        </w:rPr>
        <w:t>i aktivnosti u sustavu civilne zaštite.</w:t>
      </w:r>
    </w:p>
    <w:p w14:paraId="7852BBA7" w14:textId="28D53CD6" w:rsidR="008B0474" w:rsidRDefault="008B0474" w:rsidP="002E7909">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8B0474">
        <w:rPr>
          <w:rFonts w:ascii="Times New Roman" w:eastAsia="Times New Roman" w:hAnsi="Times New Roman" w:cs="Times New Roman"/>
          <w:kern w:val="0"/>
          <w:sz w:val="24"/>
          <w:szCs w:val="24"/>
          <w:lang w:eastAsia="hr-HR"/>
          <w14:ligatures w14:val="none"/>
        </w:rPr>
        <w:t xml:space="preserve"> Na čelu stožera je </w:t>
      </w:r>
      <w:r w:rsidR="00715863">
        <w:rPr>
          <w:rFonts w:ascii="Times New Roman" w:eastAsia="Times New Roman" w:hAnsi="Times New Roman" w:cs="Times New Roman"/>
          <w:kern w:val="0"/>
          <w:sz w:val="24"/>
          <w:szCs w:val="24"/>
          <w:lang w:eastAsia="hr-HR"/>
          <w14:ligatures w14:val="none"/>
        </w:rPr>
        <w:t>z</w:t>
      </w:r>
      <w:r w:rsidRPr="008B0474">
        <w:rPr>
          <w:rFonts w:ascii="Times New Roman" w:eastAsia="Times New Roman" w:hAnsi="Times New Roman" w:cs="Times New Roman"/>
          <w:kern w:val="0"/>
          <w:sz w:val="24"/>
          <w:szCs w:val="24"/>
          <w:lang w:eastAsia="hr-HR"/>
          <w14:ligatures w14:val="none"/>
        </w:rPr>
        <w:t xml:space="preserve">amjenik </w:t>
      </w:r>
      <w:r w:rsidR="00715863">
        <w:rPr>
          <w:rFonts w:ascii="Times New Roman" w:eastAsia="Times New Roman" w:hAnsi="Times New Roman" w:cs="Times New Roman"/>
          <w:kern w:val="0"/>
          <w:sz w:val="24"/>
          <w:szCs w:val="24"/>
          <w:lang w:eastAsia="hr-HR"/>
          <w14:ligatures w14:val="none"/>
        </w:rPr>
        <w:t>g</w:t>
      </w:r>
      <w:r w:rsidRPr="008B0474">
        <w:rPr>
          <w:rFonts w:ascii="Times New Roman" w:eastAsia="Times New Roman" w:hAnsi="Times New Roman" w:cs="Times New Roman"/>
          <w:kern w:val="0"/>
          <w:sz w:val="24"/>
          <w:szCs w:val="24"/>
          <w:lang w:eastAsia="hr-HR"/>
          <w14:ligatures w14:val="none"/>
        </w:rPr>
        <w:t xml:space="preserve">radonačelnika u funkciji </w:t>
      </w:r>
      <w:r w:rsidR="00715863">
        <w:rPr>
          <w:rFonts w:ascii="Times New Roman" w:eastAsia="Times New Roman" w:hAnsi="Times New Roman" w:cs="Times New Roman"/>
          <w:kern w:val="0"/>
          <w:sz w:val="24"/>
          <w:szCs w:val="24"/>
          <w:lang w:eastAsia="hr-HR"/>
          <w14:ligatures w14:val="none"/>
        </w:rPr>
        <w:t>n</w:t>
      </w:r>
      <w:r w:rsidRPr="008B0474">
        <w:rPr>
          <w:rFonts w:ascii="Times New Roman" w:eastAsia="Times New Roman" w:hAnsi="Times New Roman" w:cs="Times New Roman"/>
          <w:kern w:val="0"/>
          <w:sz w:val="24"/>
          <w:szCs w:val="24"/>
          <w:lang w:eastAsia="hr-HR"/>
          <w14:ligatures w14:val="none"/>
        </w:rPr>
        <w:t xml:space="preserve">ačelnika Stožera civilne zaštite Grada </w:t>
      </w:r>
      <w:r>
        <w:rPr>
          <w:rFonts w:ascii="Times New Roman" w:eastAsia="Times New Roman" w:hAnsi="Times New Roman" w:cs="Times New Roman"/>
          <w:kern w:val="0"/>
          <w:sz w:val="24"/>
          <w:szCs w:val="24"/>
          <w:lang w:eastAsia="hr-HR"/>
          <w14:ligatures w14:val="none"/>
        </w:rPr>
        <w:t>Šibenika</w:t>
      </w:r>
      <w:r w:rsidRPr="008B0474">
        <w:rPr>
          <w:rFonts w:ascii="Times New Roman" w:eastAsia="Times New Roman" w:hAnsi="Times New Roman" w:cs="Times New Roman"/>
          <w:kern w:val="0"/>
          <w:sz w:val="24"/>
          <w:szCs w:val="24"/>
          <w:lang w:eastAsia="hr-HR"/>
          <w14:ligatures w14:val="none"/>
        </w:rPr>
        <w:t xml:space="preserve">. </w:t>
      </w:r>
    </w:p>
    <w:p w14:paraId="5BE87CB3" w14:textId="272A9281" w:rsidR="008B0474" w:rsidRDefault="008B0474"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8B0474">
        <w:rPr>
          <w:rFonts w:ascii="Times New Roman" w:eastAsia="Times New Roman" w:hAnsi="Times New Roman" w:cs="Times New Roman"/>
          <w:kern w:val="0"/>
          <w:sz w:val="24"/>
          <w:szCs w:val="24"/>
          <w:lang w:eastAsia="hr-HR"/>
          <w14:ligatures w14:val="none"/>
        </w:rPr>
        <w:t xml:space="preserve">Planom djelovanja civilne zaštite Grada </w:t>
      </w:r>
      <w:r>
        <w:rPr>
          <w:rFonts w:ascii="Times New Roman" w:eastAsia="Times New Roman" w:hAnsi="Times New Roman" w:cs="Times New Roman"/>
          <w:kern w:val="0"/>
          <w:sz w:val="24"/>
          <w:szCs w:val="24"/>
          <w:lang w:eastAsia="hr-HR"/>
          <w14:ligatures w14:val="none"/>
        </w:rPr>
        <w:t>Šibenika</w:t>
      </w:r>
      <w:r w:rsidRPr="008B0474">
        <w:rPr>
          <w:rFonts w:ascii="Times New Roman" w:eastAsia="Times New Roman" w:hAnsi="Times New Roman" w:cs="Times New Roman"/>
          <w:kern w:val="0"/>
          <w:sz w:val="24"/>
          <w:szCs w:val="24"/>
          <w:lang w:eastAsia="hr-HR"/>
          <w14:ligatures w14:val="none"/>
        </w:rPr>
        <w:t xml:space="preserve"> detaljnije su određene zadaće Stožera civilne zaštite tijekom velikih nesreća i katastrofa i način </w:t>
      </w:r>
      <w:r>
        <w:rPr>
          <w:rFonts w:ascii="Times New Roman" w:eastAsia="Times New Roman" w:hAnsi="Times New Roman" w:cs="Times New Roman"/>
          <w:kern w:val="0"/>
          <w:sz w:val="24"/>
          <w:szCs w:val="24"/>
          <w:lang w:eastAsia="hr-HR"/>
          <w14:ligatures w14:val="none"/>
        </w:rPr>
        <w:t xml:space="preserve">njihove </w:t>
      </w:r>
      <w:r w:rsidRPr="008B0474">
        <w:rPr>
          <w:rFonts w:ascii="Times New Roman" w:eastAsia="Times New Roman" w:hAnsi="Times New Roman" w:cs="Times New Roman"/>
          <w:kern w:val="0"/>
          <w:sz w:val="24"/>
          <w:szCs w:val="24"/>
          <w:lang w:eastAsia="hr-HR"/>
          <w14:ligatures w14:val="none"/>
        </w:rPr>
        <w:t>realizacije</w:t>
      </w:r>
      <w:r>
        <w:rPr>
          <w:rFonts w:ascii="Times New Roman" w:eastAsia="Times New Roman" w:hAnsi="Times New Roman" w:cs="Times New Roman"/>
          <w:kern w:val="0"/>
          <w:sz w:val="24"/>
          <w:szCs w:val="24"/>
          <w:lang w:eastAsia="hr-HR"/>
          <w14:ligatures w14:val="none"/>
        </w:rPr>
        <w:t>.</w:t>
      </w:r>
    </w:p>
    <w:p w14:paraId="2F00D9A1" w14:textId="77777777" w:rsidR="008B0474" w:rsidRDefault="008B0474"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6F2E14A8" w14:textId="750F02B9"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Stožer obavlja zadaće koje se odnose na:</w:t>
      </w:r>
    </w:p>
    <w:p w14:paraId="55DB63BF" w14:textId="77777777" w:rsidR="008D280B" w:rsidRPr="000E2ABE" w:rsidRDefault="008D280B" w:rsidP="008D280B">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prikupljanje i obradu informacija ranog upozoravanja o mogućnostima nastanka velike nesreće i katastrofe,</w:t>
      </w:r>
    </w:p>
    <w:p w14:paraId="5C8E73D2" w14:textId="77777777" w:rsidR="008D280B" w:rsidRPr="000E2ABE" w:rsidRDefault="008D280B" w:rsidP="008D280B">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 xml:space="preserve">razrađuje i usmjerava mjere i aktivnosti određene Planom </w:t>
      </w:r>
      <w:bookmarkStart w:id="3" w:name="_Hlk151026332"/>
      <w:r w:rsidRPr="000E2ABE">
        <w:rPr>
          <w:rFonts w:ascii="Times New Roman" w:eastAsia="Times New Roman" w:hAnsi="Times New Roman" w:cs="Times New Roman"/>
          <w:sz w:val="24"/>
          <w:szCs w:val="24"/>
          <w:lang w:eastAsia="hr-HR"/>
        </w:rPr>
        <w:t xml:space="preserve">djelovanja civilne zaštite </w:t>
      </w:r>
      <w:bookmarkEnd w:id="3"/>
      <w:r w:rsidRPr="000E2ABE">
        <w:rPr>
          <w:rFonts w:ascii="Times New Roman" w:eastAsia="Times New Roman" w:hAnsi="Times New Roman" w:cs="Times New Roman"/>
          <w:sz w:val="24"/>
          <w:szCs w:val="24"/>
          <w:lang w:eastAsia="hr-HR"/>
        </w:rPr>
        <w:t xml:space="preserve">na svom području, </w:t>
      </w:r>
    </w:p>
    <w:p w14:paraId="5FFE2C88" w14:textId="77777777" w:rsidR="008D280B" w:rsidRPr="000E2ABE" w:rsidRDefault="008D280B" w:rsidP="008D280B">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 xml:space="preserve">upravlja reagiranjem sustava civilne zaštite, </w:t>
      </w:r>
    </w:p>
    <w:p w14:paraId="34FF572A" w14:textId="77777777" w:rsidR="008D280B" w:rsidRPr="000E2ABE" w:rsidRDefault="008D280B" w:rsidP="008D280B">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obavlja poslove informiranja javnosti,</w:t>
      </w:r>
    </w:p>
    <w:p w14:paraId="42BFC677" w14:textId="77777777" w:rsidR="008D280B" w:rsidRPr="000E2ABE" w:rsidRDefault="008D280B" w:rsidP="008D280B">
      <w:pPr>
        <w:pStyle w:val="Odlomakpopisa"/>
        <w:numPr>
          <w:ilvl w:val="0"/>
          <w:numId w:val="8"/>
        </w:num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sz w:val="24"/>
          <w:szCs w:val="24"/>
          <w:lang w:eastAsia="hr-HR"/>
        </w:rPr>
        <w:t>predlaže odluke o prestanku provođenja mjera i aktivnosti u sustavu civilne zaštite.</w:t>
      </w:r>
    </w:p>
    <w:p w14:paraId="631932E0" w14:textId="77777777" w:rsidR="00715863" w:rsidRDefault="00715863" w:rsidP="002E7909">
      <w:pPr>
        <w:shd w:val="clear" w:color="auto" w:fill="FFFFFF"/>
        <w:spacing w:after="0" w:line="240" w:lineRule="auto"/>
        <w:rPr>
          <w:rFonts w:ascii="Times New Roman" w:eastAsia="Times New Roman" w:hAnsi="Times New Roman" w:cs="Times New Roman"/>
          <w:kern w:val="0"/>
          <w:sz w:val="24"/>
          <w:szCs w:val="24"/>
          <w:lang w:eastAsia="hr-HR"/>
          <w14:ligatures w14:val="none"/>
        </w:rPr>
      </w:pPr>
    </w:p>
    <w:p w14:paraId="694AF02C" w14:textId="178BA3D7" w:rsidR="004A71B9" w:rsidRDefault="004A71B9" w:rsidP="002E7909">
      <w:pPr>
        <w:shd w:val="clear" w:color="auto" w:fill="FFFFFF"/>
        <w:spacing w:after="0" w:line="240" w:lineRule="auto"/>
        <w:rPr>
          <w:rFonts w:ascii="Times New Roman" w:eastAsia="Times New Roman" w:hAnsi="Times New Roman" w:cs="Times New Roman"/>
          <w:kern w:val="0"/>
          <w:sz w:val="24"/>
          <w:szCs w:val="24"/>
          <w:lang w:eastAsia="hr-HR"/>
          <w14:ligatures w14:val="none"/>
        </w:rPr>
      </w:pPr>
      <w:r w:rsidRPr="004A71B9">
        <w:rPr>
          <w:rFonts w:ascii="Times New Roman" w:eastAsia="Times New Roman" w:hAnsi="Times New Roman" w:cs="Times New Roman"/>
          <w:kern w:val="0"/>
          <w:sz w:val="24"/>
          <w:szCs w:val="24"/>
          <w:lang w:eastAsia="hr-HR"/>
          <w14:ligatures w14:val="none"/>
        </w:rPr>
        <w:lastRenderedPageBreak/>
        <w:t xml:space="preserve">Uoči protupožarne sezone 2024, Stožer je održavao sastanke sa predstavnicima </w:t>
      </w:r>
      <w:r>
        <w:rPr>
          <w:rFonts w:ascii="Times New Roman" w:eastAsia="Times New Roman" w:hAnsi="Times New Roman" w:cs="Times New Roman"/>
          <w:kern w:val="0"/>
          <w:sz w:val="24"/>
          <w:szCs w:val="24"/>
          <w:lang w:eastAsia="hr-HR"/>
          <w14:ligatures w14:val="none"/>
        </w:rPr>
        <w:t xml:space="preserve">JVP Šibenik i predstavnicima </w:t>
      </w:r>
      <w:r w:rsidRPr="004A71B9">
        <w:rPr>
          <w:rFonts w:ascii="Times New Roman" w:eastAsia="Times New Roman" w:hAnsi="Times New Roman" w:cs="Times New Roman"/>
          <w:kern w:val="0"/>
          <w:sz w:val="24"/>
          <w:szCs w:val="24"/>
          <w:lang w:eastAsia="hr-HR"/>
          <w14:ligatures w14:val="none"/>
        </w:rPr>
        <w:t xml:space="preserve">Vatrogasne zajednice Grada </w:t>
      </w:r>
      <w:r>
        <w:rPr>
          <w:rFonts w:ascii="Times New Roman" w:eastAsia="Times New Roman" w:hAnsi="Times New Roman" w:cs="Times New Roman"/>
          <w:kern w:val="0"/>
          <w:sz w:val="24"/>
          <w:szCs w:val="24"/>
          <w:lang w:eastAsia="hr-HR"/>
          <w14:ligatures w14:val="none"/>
        </w:rPr>
        <w:t xml:space="preserve">Šibenika u cilju </w:t>
      </w:r>
      <w:r w:rsidRPr="004A71B9">
        <w:rPr>
          <w:rFonts w:ascii="Times New Roman" w:eastAsia="Times New Roman" w:hAnsi="Times New Roman" w:cs="Times New Roman"/>
          <w:kern w:val="0"/>
          <w:sz w:val="24"/>
          <w:szCs w:val="24"/>
          <w:lang w:eastAsia="hr-HR"/>
          <w14:ligatures w14:val="none"/>
        </w:rPr>
        <w:t xml:space="preserve">što kvalitetnije koordinacije i pripreme za djelovanje u slučaju pojave većih požara na području grada </w:t>
      </w:r>
      <w:r>
        <w:rPr>
          <w:rFonts w:ascii="Times New Roman" w:eastAsia="Times New Roman" w:hAnsi="Times New Roman" w:cs="Times New Roman"/>
          <w:kern w:val="0"/>
          <w:sz w:val="24"/>
          <w:szCs w:val="24"/>
          <w:lang w:eastAsia="hr-HR"/>
          <w14:ligatures w14:val="none"/>
        </w:rPr>
        <w:t>Šibenika</w:t>
      </w:r>
      <w:r w:rsidRPr="004A71B9">
        <w:rPr>
          <w:rFonts w:ascii="Times New Roman" w:eastAsia="Times New Roman" w:hAnsi="Times New Roman" w:cs="Times New Roman"/>
          <w:kern w:val="0"/>
          <w:sz w:val="24"/>
          <w:szCs w:val="24"/>
          <w:lang w:eastAsia="hr-HR"/>
          <w14:ligatures w14:val="none"/>
        </w:rPr>
        <w:t>.</w:t>
      </w:r>
    </w:p>
    <w:p w14:paraId="5A3C3D63" w14:textId="77777777" w:rsidR="004A71B9" w:rsidRDefault="004A71B9" w:rsidP="004A71B9">
      <w:pPr>
        <w:shd w:val="clear" w:color="auto" w:fill="FFFFFF"/>
        <w:spacing w:after="0" w:line="240" w:lineRule="auto"/>
        <w:rPr>
          <w:rFonts w:ascii="Times New Roman" w:eastAsia="Times New Roman" w:hAnsi="Times New Roman" w:cs="Times New Roman"/>
          <w:kern w:val="0"/>
          <w:sz w:val="24"/>
          <w:szCs w:val="24"/>
          <w:lang w:eastAsia="hr-HR"/>
          <w14:ligatures w14:val="none"/>
        </w:rPr>
      </w:pPr>
    </w:p>
    <w:p w14:paraId="2D58A66F" w14:textId="4FC922A9" w:rsidR="000177DC" w:rsidRDefault="008D280B" w:rsidP="008D280B">
      <w:pPr>
        <w:shd w:val="clear" w:color="auto" w:fill="FFFFFF"/>
        <w:spacing w:after="0" w:line="240" w:lineRule="auto"/>
        <w:jc w:val="both"/>
        <w:rPr>
          <w:rFonts w:ascii="Times New Roman" w:eastAsia="Times New Roman" w:hAnsi="Times New Roman" w:cs="Times New Roman"/>
          <w:sz w:val="24"/>
          <w:szCs w:val="24"/>
          <w:lang w:eastAsia="hr-HR"/>
        </w:rPr>
      </w:pPr>
      <w:r w:rsidRPr="000E2ABE">
        <w:rPr>
          <w:rFonts w:ascii="Times New Roman" w:eastAsia="Times New Roman" w:hAnsi="Times New Roman" w:cs="Times New Roman"/>
          <w:kern w:val="0"/>
          <w:sz w:val="24"/>
          <w:szCs w:val="24"/>
          <w:lang w:eastAsia="hr-HR"/>
          <w14:ligatures w14:val="none"/>
        </w:rPr>
        <w:t>U analiziranom razdoblju održane su 3. redovne sjednice Stožera</w:t>
      </w:r>
      <w:r>
        <w:rPr>
          <w:rFonts w:ascii="Times New Roman" w:eastAsia="Times New Roman" w:hAnsi="Times New Roman" w:cs="Times New Roman"/>
          <w:kern w:val="0"/>
          <w:sz w:val="24"/>
          <w:szCs w:val="24"/>
          <w:lang w:eastAsia="hr-HR"/>
          <w14:ligatures w14:val="none"/>
        </w:rPr>
        <w:t xml:space="preserve"> </w:t>
      </w:r>
      <w:r w:rsidRPr="000E2ABE">
        <w:rPr>
          <w:rFonts w:ascii="Times New Roman" w:eastAsia="Times New Roman" w:hAnsi="Times New Roman" w:cs="Times New Roman"/>
          <w:sz w:val="24"/>
          <w:szCs w:val="24"/>
          <w:lang w:eastAsia="hr-HR"/>
        </w:rPr>
        <w:t xml:space="preserve">civilne zaštite </w:t>
      </w:r>
      <w:r>
        <w:rPr>
          <w:rFonts w:ascii="Times New Roman" w:eastAsia="Times New Roman" w:hAnsi="Times New Roman" w:cs="Times New Roman"/>
          <w:sz w:val="24"/>
          <w:szCs w:val="24"/>
          <w:lang w:eastAsia="hr-HR"/>
        </w:rPr>
        <w:t>Grada Šibenika</w:t>
      </w:r>
      <w:r w:rsidR="00467D65">
        <w:rPr>
          <w:rFonts w:ascii="Times New Roman" w:eastAsia="Times New Roman" w:hAnsi="Times New Roman" w:cs="Times New Roman"/>
          <w:sz w:val="24"/>
          <w:szCs w:val="24"/>
          <w:lang w:eastAsia="hr-HR"/>
        </w:rPr>
        <w:t xml:space="preserve"> i jedna izvanredna sjednica</w:t>
      </w:r>
      <w:r w:rsidR="00CA69B9">
        <w:rPr>
          <w:rFonts w:ascii="Times New Roman" w:eastAsia="Times New Roman" w:hAnsi="Times New Roman" w:cs="Times New Roman"/>
          <w:sz w:val="24"/>
          <w:szCs w:val="24"/>
          <w:lang w:eastAsia="hr-HR"/>
        </w:rPr>
        <w:t xml:space="preserve"> Stožera</w:t>
      </w:r>
      <w:r w:rsidR="000177DC">
        <w:rPr>
          <w:rFonts w:ascii="Times New Roman" w:eastAsia="Times New Roman" w:hAnsi="Times New Roman" w:cs="Times New Roman"/>
          <w:sz w:val="24"/>
          <w:szCs w:val="24"/>
          <w:lang w:eastAsia="hr-HR"/>
        </w:rPr>
        <w:t>.</w:t>
      </w:r>
    </w:p>
    <w:p w14:paraId="54C6BBFE" w14:textId="77777777" w:rsidR="000177DC" w:rsidRDefault="000177DC" w:rsidP="008D280B">
      <w:pPr>
        <w:shd w:val="clear" w:color="auto" w:fill="FFFFFF"/>
        <w:spacing w:after="0" w:line="240" w:lineRule="auto"/>
        <w:jc w:val="both"/>
        <w:rPr>
          <w:rFonts w:ascii="Times New Roman" w:eastAsia="Times New Roman" w:hAnsi="Times New Roman" w:cs="Times New Roman"/>
          <w:sz w:val="24"/>
          <w:szCs w:val="24"/>
          <w:lang w:eastAsia="hr-HR"/>
        </w:rPr>
      </w:pPr>
    </w:p>
    <w:p w14:paraId="58458BE7" w14:textId="34C5F965" w:rsidR="008A0D50" w:rsidRDefault="000177DC" w:rsidP="002E7909">
      <w:pPr>
        <w:shd w:val="clear" w:color="auto" w:fill="FFFFFF"/>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Izvanredna sjednica Stožera održala se </w:t>
      </w:r>
      <w:r w:rsidR="00467D65">
        <w:rPr>
          <w:rFonts w:ascii="Times New Roman" w:eastAsia="Times New Roman" w:hAnsi="Times New Roman" w:cs="Times New Roman"/>
          <w:sz w:val="24"/>
          <w:szCs w:val="24"/>
          <w:lang w:eastAsia="hr-HR"/>
        </w:rPr>
        <w:t xml:space="preserve">na dan 6. kolovoza 2024. godine, </w:t>
      </w:r>
      <w:r>
        <w:rPr>
          <w:rFonts w:ascii="Times New Roman" w:eastAsia="Times New Roman" w:hAnsi="Times New Roman" w:cs="Times New Roman"/>
          <w:sz w:val="24"/>
          <w:szCs w:val="24"/>
          <w:lang w:eastAsia="hr-HR"/>
        </w:rPr>
        <w:t xml:space="preserve">kada je u ranim poslijepodnevnim satima, </w:t>
      </w:r>
      <w:r w:rsidR="00CA69B9">
        <w:rPr>
          <w:rFonts w:ascii="Times New Roman" w:eastAsia="Times New Roman" w:hAnsi="Times New Roman" w:cs="Times New Roman"/>
          <w:sz w:val="24"/>
          <w:szCs w:val="24"/>
          <w:lang w:eastAsia="hr-HR"/>
        </w:rPr>
        <w:t xml:space="preserve">buknuo </w:t>
      </w:r>
      <w:r>
        <w:rPr>
          <w:rFonts w:ascii="Times New Roman" w:eastAsia="Times New Roman" w:hAnsi="Times New Roman" w:cs="Times New Roman"/>
          <w:sz w:val="24"/>
          <w:szCs w:val="24"/>
          <w:lang w:eastAsia="hr-HR"/>
        </w:rPr>
        <w:t>požar</w:t>
      </w:r>
      <w:r w:rsidR="00CA69B9">
        <w:rPr>
          <w:rFonts w:ascii="Times New Roman" w:eastAsia="Times New Roman" w:hAnsi="Times New Roman" w:cs="Times New Roman"/>
          <w:sz w:val="24"/>
          <w:szCs w:val="24"/>
          <w:lang w:eastAsia="hr-HR"/>
        </w:rPr>
        <w:t>u</w:t>
      </w:r>
      <w:r>
        <w:rPr>
          <w:rFonts w:ascii="Times New Roman" w:eastAsia="Times New Roman" w:hAnsi="Times New Roman" w:cs="Times New Roman"/>
          <w:sz w:val="24"/>
          <w:szCs w:val="24"/>
          <w:lang w:eastAsia="hr-HR"/>
        </w:rPr>
        <w:t xml:space="preserve"> </w:t>
      </w:r>
      <w:r w:rsidR="00CA69B9">
        <w:rPr>
          <w:rFonts w:ascii="Times New Roman" w:eastAsia="Times New Roman" w:hAnsi="Times New Roman" w:cs="Times New Roman"/>
          <w:sz w:val="24"/>
          <w:szCs w:val="24"/>
          <w:lang w:eastAsia="hr-HR"/>
        </w:rPr>
        <w:t>u gustoj borovoj šumi</w:t>
      </w:r>
      <w:r w:rsidR="00467D6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na predjelu </w:t>
      </w:r>
      <w:proofErr w:type="spellStart"/>
      <w:r>
        <w:rPr>
          <w:rFonts w:ascii="Times New Roman" w:eastAsia="Times New Roman" w:hAnsi="Times New Roman" w:cs="Times New Roman"/>
          <w:sz w:val="24"/>
          <w:szCs w:val="24"/>
          <w:lang w:eastAsia="hr-HR"/>
        </w:rPr>
        <w:t>Rokići</w:t>
      </w:r>
      <w:proofErr w:type="spellEnd"/>
      <w:r>
        <w:rPr>
          <w:rFonts w:ascii="Times New Roman" w:eastAsia="Times New Roman" w:hAnsi="Times New Roman" w:cs="Times New Roman"/>
          <w:sz w:val="24"/>
          <w:szCs w:val="24"/>
          <w:lang w:eastAsia="hr-HR"/>
        </w:rPr>
        <w:t xml:space="preserve">. Ovaj požar </w:t>
      </w:r>
      <w:r w:rsidR="00467D65">
        <w:rPr>
          <w:rFonts w:ascii="Times New Roman" w:eastAsia="Times New Roman" w:hAnsi="Times New Roman" w:cs="Times New Roman"/>
          <w:sz w:val="24"/>
          <w:szCs w:val="24"/>
          <w:lang w:eastAsia="hr-HR"/>
        </w:rPr>
        <w:t xml:space="preserve">predstavljao </w:t>
      </w:r>
      <w:r w:rsidR="00CA69B9">
        <w:rPr>
          <w:rFonts w:ascii="Times New Roman" w:eastAsia="Times New Roman" w:hAnsi="Times New Roman" w:cs="Times New Roman"/>
          <w:sz w:val="24"/>
          <w:szCs w:val="24"/>
          <w:lang w:eastAsia="hr-HR"/>
        </w:rPr>
        <w:t xml:space="preserve">je </w:t>
      </w:r>
      <w:r w:rsidR="00467D65">
        <w:rPr>
          <w:rFonts w:ascii="Times New Roman" w:eastAsia="Times New Roman" w:hAnsi="Times New Roman" w:cs="Times New Roman"/>
          <w:sz w:val="24"/>
          <w:szCs w:val="24"/>
          <w:lang w:eastAsia="hr-HR"/>
        </w:rPr>
        <w:t>ozbiljnu ugrozu za stanovnike Šibenika</w:t>
      </w:r>
      <w:r w:rsidR="00CA69B9">
        <w:rPr>
          <w:rFonts w:ascii="Times New Roman" w:eastAsia="Times New Roman" w:hAnsi="Times New Roman" w:cs="Times New Roman"/>
          <w:sz w:val="24"/>
          <w:szCs w:val="24"/>
          <w:lang w:eastAsia="hr-HR"/>
        </w:rPr>
        <w:t xml:space="preserve">, a na nekoliko </w:t>
      </w:r>
      <w:r>
        <w:rPr>
          <w:rFonts w:ascii="Times New Roman" w:eastAsia="Times New Roman" w:hAnsi="Times New Roman" w:cs="Times New Roman"/>
          <w:sz w:val="24"/>
          <w:szCs w:val="24"/>
          <w:lang w:eastAsia="hr-HR"/>
        </w:rPr>
        <w:t>sati, zbog požara je bio prekinut promet Jadranskom magistralom</w:t>
      </w:r>
      <w:r w:rsidR="008A0D50">
        <w:rPr>
          <w:rFonts w:ascii="Times New Roman" w:eastAsia="Times New Roman" w:hAnsi="Times New Roman" w:cs="Times New Roman"/>
          <w:sz w:val="24"/>
          <w:szCs w:val="24"/>
          <w:lang w:eastAsia="hr-HR"/>
        </w:rPr>
        <w:t>.</w:t>
      </w:r>
    </w:p>
    <w:p w14:paraId="794CF358" w14:textId="77777777" w:rsidR="008A0D50" w:rsidRDefault="008A0D50" w:rsidP="002E7909">
      <w:pPr>
        <w:shd w:val="clear" w:color="auto" w:fill="FFFFFF"/>
        <w:spacing w:after="0" w:line="240" w:lineRule="auto"/>
        <w:ind w:firstLine="708"/>
        <w:jc w:val="both"/>
        <w:rPr>
          <w:rFonts w:ascii="Times New Roman" w:eastAsia="Times New Roman" w:hAnsi="Times New Roman" w:cs="Times New Roman"/>
          <w:sz w:val="24"/>
          <w:szCs w:val="24"/>
          <w:lang w:eastAsia="hr-HR"/>
        </w:rPr>
      </w:pPr>
    </w:p>
    <w:p w14:paraId="0AF12554" w14:textId="55271B0C" w:rsidR="008D280B" w:rsidRPr="003B5B7B" w:rsidRDefault="00467D65" w:rsidP="002E7909">
      <w:pPr>
        <w:shd w:val="clear" w:color="auto" w:fill="FFFFFF"/>
        <w:spacing w:after="0" w:line="240" w:lineRule="auto"/>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gašenju požara uz  </w:t>
      </w:r>
      <w:r w:rsidRPr="00467D65">
        <w:rPr>
          <w:rFonts w:ascii="Times New Roman" w:eastAsia="Times New Roman" w:hAnsi="Times New Roman" w:cs="Times New Roman"/>
          <w:sz w:val="24"/>
          <w:szCs w:val="24"/>
          <w:lang w:eastAsia="hr-HR"/>
        </w:rPr>
        <w:t>IVP Šibenik</w:t>
      </w:r>
      <w:r>
        <w:rPr>
          <w:rFonts w:ascii="Times New Roman" w:eastAsia="Times New Roman" w:hAnsi="Times New Roman" w:cs="Times New Roman"/>
          <w:sz w:val="24"/>
          <w:szCs w:val="24"/>
          <w:lang w:eastAsia="hr-HR"/>
        </w:rPr>
        <w:t>,</w:t>
      </w:r>
      <w:r w:rsidRPr="00467D65">
        <w:rPr>
          <w:rFonts w:ascii="Times New Roman" w:eastAsia="Times New Roman" w:hAnsi="Times New Roman" w:cs="Times New Roman"/>
          <w:sz w:val="24"/>
          <w:szCs w:val="24"/>
          <w:lang w:eastAsia="hr-HR"/>
        </w:rPr>
        <w:t xml:space="preserve"> JVP Šibenik te DVD-ova </w:t>
      </w:r>
      <w:proofErr w:type="spellStart"/>
      <w:r w:rsidRPr="00467D65">
        <w:rPr>
          <w:rFonts w:ascii="Times New Roman" w:eastAsia="Times New Roman" w:hAnsi="Times New Roman" w:cs="Times New Roman"/>
          <w:sz w:val="24"/>
          <w:szCs w:val="24"/>
          <w:lang w:eastAsia="hr-HR"/>
        </w:rPr>
        <w:t>Grebaštica</w:t>
      </w:r>
      <w:proofErr w:type="spellEnd"/>
      <w:r w:rsidRPr="00467D6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DVD </w:t>
      </w:r>
      <w:proofErr w:type="spellStart"/>
      <w:r w:rsidRPr="00467D65">
        <w:rPr>
          <w:rFonts w:ascii="Times New Roman" w:eastAsia="Times New Roman" w:hAnsi="Times New Roman" w:cs="Times New Roman"/>
          <w:sz w:val="24"/>
          <w:szCs w:val="24"/>
          <w:lang w:eastAsia="hr-HR"/>
        </w:rPr>
        <w:t>Zablaće</w:t>
      </w:r>
      <w:proofErr w:type="spellEnd"/>
      <w:r w:rsidRPr="00467D6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i</w:t>
      </w:r>
      <w:r w:rsidRPr="00467D65">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 xml:space="preserve">DVD </w:t>
      </w:r>
      <w:r w:rsidRPr="00467D65">
        <w:rPr>
          <w:rFonts w:ascii="Times New Roman" w:eastAsia="Times New Roman" w:hAnsi="Times New Roman" w:cs="Times New Roman"/>
          <w:sz w:val="24"/>
          <w:szCs w:val="24"/>
          <w:lang w:eastAsia="hr-HR"/>
        </w:rPr>
        <w:t>Šibenik</w:t>
      </w:r>
      <w:r>
        <w:rPr>
          <w:rFonts w:ascii="Times New Roman" w:eastAsia="Times New Roman" w:hAnsi="Times New Roman" w:cs="Times New Roman"/>
          <w:sz w:val="24"/>
          <w:szCs w:val="24"/>
          <w:lang w:eastAsia="hr-HR"/>
        </w:rPr>
        <w:t xml:space="preserve">, </w:t>
      </w:r>
      <w:r w:rsidR="003B5B7B">
        <w:rPr>
          <w:rFonts w:ascii="Times New Roman" w:eastAsia="Times New Roman" w:hAnsi="Times New Roman" w:cs="Times New Roman"/>
          <w:sz w:val="24"/>
          <w:szCs w:val="24"/>
          <w:lang w:eastAsia="hr-HR"/>
        </w:rPr>
        <w:t xml:space="preserve">u maksimalnom broju </w:t>
      </w:r>
      <w:r>
        <w:rPr>
          <w:rFonts w:ascii="Times New Roman" w:eastAsia="Times New Roman" w:hAnsi="Times New Roman" w:cs="Times New Roman"/>
          <w:sz w:val="24"/>
          <w:szCs w:val="24"/>
          <w:lang w:eastAsia="hr-HR"/>
        </w:rPr>
        <w:t xml:space="preserve">sudjelovale su i zračne </w:t>
      </w:r>
      <w:r w:rsidR="003B5B7B">
        <w:rPr>
          <w:rFonts w:ascii="Times New Roman" w:eastAsia="Times New Roman" w:hAnsi="Times New Roman" w:cs="Times New Roman"/>
          <w:sz w:val="24"/>
          <w:szCs w:val="24"/>
          <w:lang w:eastAsia="hr-HR"/>
        </w:rPr>
        <w:t xml:space="preserve">protupožarne </w:t>
      </w:r>
      <w:r>
        <w:rPr>
          <w:rFonts w:ascii="Times New Roman" w:eastAsia="Times New Roman" w:hAnsi="Times New Roman" w:cs="Times New Roman"/>
          <w:sz w:val="24"/>
          <w:szCs w:val="24"/>
          <w:lang w:eastAsia="hr-HR"/>
        </w:rPr>
        <w:t>snage. U požaru je izgorjelo 3,5 hektara</w:t>
      </w:r>
      <w:r w:rsidR="00CA69B9">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borove šume</w:t>
      </w:r>
      <w:r w:rsidR="00CA69B9">
        <w:rPr>
          <w:rFonts w:ascii="Times New Roman" w:eastAsia="Times New Roman" w:hAnsi="Times New Roman" w:cs="Times New Roman"/>
          <w:sz w:val="24"/>
          <w:szCs w:val="24"/>
          <w:lang w:eastAsia="hr-HR"/>
        </w:rPr>
        <w:t xml:space="preserve"> unutar zaštićenog krajobraza </w:t>
      </w:r>
      <w:proofErr w:type="spellStart"/>
      <w:r w:rsidR="00CA69B9">
        <w:rPr>
          <w:rFonts w:ascii="Times New Roman" w:eastAsia="Times New Roman" w:hAnsi="Times New Roman" w:cs="Times New Roman"/>
          <w:sz w:val="24"/>
          <w:szCs w:val="24"/>
          <w:lang w:eastAsia="hr-HR"/>
        </w:rPr>
        <w:t>Gvozdenovo</w:t>
      </w:r>
      <w:proofErr w:type="spellEnd"/>
      <w:r w:rsidR="00CA69B9">
        <w:rPr>
          <w:rFonts w:ascii="Times New Roman" w:eastAsia="Times New Roman" w:hAnsi="Times New Roman" w:cs="Times New Roman"/>
          <w:sz w:val="24"/>
          <w:szCs w:val="24"/>
          <w:lang w:eastAsia="hr-HR"/>
        </w:rPr>
        <w:t>-Kamenar, zbog čega je nakon čišćenja i sanacije  potrebno poduzeti mjere pošumljavanja požarom devastiranog područja.</w:t>
      </w:r>
      <w:r>
        <w:rPr>
          <w:rFonts w:ascii="Times New Roman" w:eastAsia="Times New Roman" w:hAnsi="Times New Roman" w:cs="Times New Roman"/>
          <w:sz w:val="24"/>
          <w:szCs w:val="24"/>
          <w:lang w:eastAsia="hr-HR"/>
        </w:rPr>
        <w:t xml:space="preserve"> </w:t>
      </w:r>
      <w:r w:rsidR="008D280B">
        <w:rPr>
          <w:rFonts w:ascii="Times New Roman" w:eastAsia="Times New Roman" w:hAnsi="Times New Roman" w:cs="Times New Roman"/>
          <w:kern w:val="0"/>
          <w:sz w:val="24"/>
          <w:szCs w:val="24"/>
          <w:lang w:eastAsia="hr-HR"/>
          <w14:ligatures w14:val="none"/>
        </w:rPr>
        <w:t xml:space="preserve">Pripravnost </w:t>
      </w:r>
      <w:r w:rsidR="003B5B7B">
        <w:rPr>
          <w:rFonts w:ascii="Times New Roman" w:eastAsia="Times New Roman" w:hAnsi="Times New Roman" w:cs="Times New Roman"/>
          <w:kern w:val="0"/>
          <w:sz w:val="24"/>
          <w:szCs w:val="24"/>
          <w:lang w:eastAsia="hr-HR"/>
          <w14:ligatures w14:val="none"/>
        </w:rPr>
        <w:t>S</w:t>
      </w:r>
      <w:r w:rsidR="008D280B">
        <w:rPr>
          <w:rFonts w:ascii="Times New Roman" w:eastAsia="Times New Roman" w:hAnsi="Times New Roman" w:cs="Times New Roman"/>
          <w:kern w:val="0"/>
          <w:sz w:val="24"/>
          <w:szCs w:val="24"/>
          <w:lang w:eastAsia="hr-HR"/>
          <w14:ligatures w14:val="none"/>
        </w:rPr>
        <w:t>tožera</w:t>
      </w:r>
      <w:r w:rsidR="008D280B" w:rsidRPr="000E2ABE">
        <w:rPr>
          <w:rFonts w:ascii="Times New Roman" w:eastAsia="Times New Roman" w:hAnsi="Times New Roman" w:cs="Times New Roman"/>
          <w:kern w:val="0"/>
          <w:sz w:val="24"/>
          <w:szCs w:val="24"/>
          <w:lang w:eastAsia="hr-HR"/>
          <w14:ligatures w14:val="none"/>
        </w:rPr>
        <w:t xml:space="preserve"> trajala je do 8.</w:t>
      </w:r>
      <w:r w:rsidR="000177DC">
        <w:rPr>
          <w:rFonts w:ascii="Times New Roman" w:eastAsia="Times New Roman" w:hAnsi="Times New Roman" w:cs="Times New Roman"/>
          <w:kern w:val="0"/>
          <w:sz w:val="24"/>
          <w:szCs w:val="24"/>
          <w:lang w:eastAsia="hr-HR"/>
          <w14:ligatures w14:val="none"/>
        </w:rPr>
        <w:t xml:space="preserve"> kolovoza </w:t>
      </w:r>
      <w:r w:rsidR="008D280B" w:rsidRPr="000E2ABE">
        <w:rPr>
          <w:rFonts w:ascii="Times New Roman" w:eastAsia="Times New Roman" w:hAnsi="Times New Roman" w:cs="Times New Roman"/>
          <w:kern w:val="0"/>
          <w:sz w:val="24"/>
          <w:szCs w:val="24"/>
          <w:lang w:eastAsia="hr-HR"/>
          <w14:ligatures w14:val="none"/>
        </w:rPr>
        <w:t>202</w:t>
      </w:r>
      <w:r w:rsidR="000177DC">
        <w:rPr>
          <w:rFonts w:ascii="Times New Roman" w:eastAsia="Times New Roman" w:hAnsi="Times New Roman" w:cs="Times New Roman"/>
          <w:kern w:val="0"/>
          <w:sz w:val="24"/>
          <w:szCs w:val="24"/>
          <w:lang w:eastAsia="hr-HR"/>
          <w14:ligatures w14:val="none"/>
        </w:rPr>
        <w:t>5</w:t>
      </w:r>
      <w:r w:rsidR="008D280B" w:rsidRPr="000E2ABE">
        <w:rPr>
          <w:rFonts w:ascii="Times New Roman" w:eastAsia="Times New Roman" w:hAnsi="Times New Roman" w:cs="Times New Roman"/>
          <w:kern w:val="0"/>
          <w:sz w:val="24"/>
          <w:szCs w:val="24"/>
          <w:lang w:eastAsia="hr-HR"/>
          <w14:ligatures w14:val="none"/>
        </w:rPr>
        <w:t>. godine.</w:t>
      </w:r>
    </w:p>
    <w:p w14:paraId="37BD8066" w14:textId="77777777" w:rsidR="008D280B" w:rsidRPr="000E2ABE" w:rsidRDefault="008D280B" w:rsidP="008A0D50">
      <w:pPr>
        <w:shd w:val="clear" w:color="auto" w:fill="FFFFFF"/>
        <w:spacing w:after="0" w:line="240" w:lineRule="auto"/>
        <w:ind w:firstLine="708"/>
        <w:jc w:val="both"/>
        <w:rPr>
          <w:rFonts w:ascii="Times New Roman" w:eastAsia="Times New Roman" w:hAnsi="Times New Roman" w:cs="Times New Roman"/>
          <w:kern w:val="0"/>
          <w:sz w:val="24"/>
          <w:szCs w:val="24"/>
          <w:lang w:eastAsia="hr-HR"/>
          <w14:ligatures w14:val="none"/>
        </w:rPr>
      </w:pPr>
      <w:r w:rsidRPr="000E2ABE">
        <w:rPr>
          <w:rFonts w:ascii="Times New Roman" w:eastAsia="Times New Roman" w:hAnsi="Times New Roman" w:cs="Times New Roman"/>
          <w:kern w:val="0"/>
          <w:sz w:val="24"/>
          <w:szCs w:val="24"/>
          <w:lang w:eastAsia="hr-HR"/>
          <w14:ligatures w14:val="none"/>
        </w:rPr>
        <w:t> </w:t>
      </w:r>
    </w:p>
    <w:p w14:paraId="4ADFD255" w14:textId="77777777" w:rsidR="008D280B" w:rsidRPr="000E2ABE"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p>
    <w:p w14:paraId="54A497D2" w14:textId="3CDA9A66" w:rsidR="00E2175E" w:rsidRPr="002526D7" w:rsidRDefault="008D280B" w:rsidP="002526D7">
      <w:pPr>
        <w:shd w:val="clear" w:color="auto" w:fill="FFFFFF"/>
        <w:spacing w:after="0" w:line="240" w:lineRule="auto"/>
        <w:jc w:val="both"/>
        <w:rPr>
          <w:rFonts w:ascii="Times New Roman" w:eastAsia="Times New Roman" w:hAnsi="Times New Roman" w:cs="Times New Roman"/>
          <w:b/>
          <w:bCs/>
          <w:kern w:val="0"/>
          <w:sz w:val="24"/>
          <w:szCs w:val="24"/>
          <w:lang w:eastAsia="hr-HR"/>
          <w14:ligatures w14:val="none"/>
        </w:rPr>
      </w:pPr>
      <w:r w:rsidRPr="000E2ABE">
        <w:rPr>
          <w:rFonts w:ascii="Times New Roman" w:eastAsia="Times New Roman" w:hAnsi="Times New Roman" w:cs="Times New Roman"/>
          <w:b/>
          <w:bCs/>
          <w:kern w:val="0"/>
          <w:sz w:val="24"/>
          <w:szCs w:val="24"/>
          <w:lang w:eastAsia="hr-HR"/>
          <w14:ligatures w14:val="none"/>
        </w:rPr>
        <w:t>2.2.</w:t>
      </w:r>
      <w:r w:rsidRPr="000E2ABE">
        <w:rPr>
          <w:rFonts w:ascii="Times New Roman" w:eastAsia="Times New Roman" w:hAnsi="Times New Roman" w:cs="Times New Roman"/>
          <w:kern w:val="0"/>
          <w:sz w:val="24"/>
          <w:szCs w:val="24"/>
          <w:lang w:eastAsia="hr-HR"/>
          <w14:ligatures w14:val="none"/>
        </w:rPr>
        <w:t xml:space="preserve"> </w:t>
      </w:r>
      <w:r w:rsidRPr="000E2ABE">
        <w:rPr>
          <w:rFonts w:ascii="Times New Roman" w:eastAsia="Times New Roman" w:hAnsi="Times New Roman" w:cs="Times New Roman"/>
          <w:b/>
          <w:bCs/>
          <w:kern w:val="0"/>
          <w:sz w:val="24"/>
          <w:szCs w:val="24"/>
          <w:lang w:eastAsia="hr-HR"/>
          <w14:ligatures w14:val="none"/>
        </w:rPr>
        <w:t>Operativne snage vatrogastva- JVP Šibenik i Vatrogasna zajednica Grada Šiben</w:t>
      </w:r>
      <w:bookmarkStart w:id="4" w:name="_Hlk7005954"/>
      <w:r w:rsidR="0033796B">
        <w:rPr>
          <w:rFonts w:ascii="Times New Roman" w:eastAsia="Times New Roman" w:hAnsi="Times New Roman" w:cs="Times New Roman"/>
          <w:b/>
          <w:bCs/>
          <w:kern w:val="0"/>
          <w:sz w:val="24"/>
          <w:szCs w:val="24"/>
          <w:lang w:eastAsia="hr-HR"/>
          <w14:ligatures w14:val="none"/>
        </w:rPr>
        <w:t>ika</w:t>
      </w:r>
    </w:p>
    <w:p w14:paraId="2F54C7BD" w14:textId="77777777" w:rsidR="002526D7" w:rsidRDefault="002526D7" w:rsidP="008A0D50">
      <w:pPr>
        <w:shd w:val="clear" w:color="auto" w:fill="FFFFFF"/>
        <w:spacing w:after="0" w:line="240" w:lineRule="auto"/>
        <w:ind w:firstLine="708"/>
        <w:jc w:val="both"/>
        <w:rPr>
          <w:rFonts w:ascii="Times New Roman" w:eastAsia="Times New Roman" w:hAnsi="Times New Roman" w:cs="Times New Roman"/>
          <w:sz w:val="24"/>
          <w:szCs w:val="24"/>
          <w:lang w:eastAsia="hr-HR"/>
        </w:rPr>
      </w:pPr>
    </w:p>
    <w:p w14:paraId="312F6F99" w14:textId="4E1866AE" w:rsidR="00E2175E" w:rsidRPr="008A0D50" w:rsidRDefault="00E2175E" w:rsidP="008A0D50">
      <w:pPr>
        <w:shd w:val="clear" w:color="auto" w:fill="FFFFFF"/>
        <w:spacing w:after="0" w:line="240" w:lineRule="auto"/>
        <w:ind w:firstLine="708"/>
        <w:jc w:val="both"/>
        <w:rPr>
          <w:rFonts w:ascii="Times New Roman" w:eastAsia="Times New Roman" w:hAnsi="Times New Roman" w:cs="Times New Roman"/>
          <w:sz w:val="24"/>
          <w:szCs w:val="24"/>
          <w:lang w:eastAsia="hr-HR"/>
        </w:rPr>
      </w:pPr>
      <w:r w:rsidRPr="008A0D50">
        <w:rPr>
          <w:rFonts w:ascii="Times New Roman" w:eastAsia="Times New Roman" w:hAnsi="Times New Roman" w:cs="Times New Roman"/>
          <w:sz w:val="24"/>
          <w:szCs w:val="24"/>
          <w:lang w:eastAsia="hr-HR"/>
        </w:rPr>
        <w:t xml:space="preserve">Na području </w:t>
      </w:r>
      <w:r w:rsidR="002526D7">
        <w:rPr>
          <w:rFonts w:ascii="Times New Roman" w:eastAsia="Times New Roman" w:hAnsi="Times New Roman" w:cs="Times New Roman"/>
          <w:sz w:val="24"/>
          <w:szCs w:val="24"/>
          <w:lang w:eastAsia="hr-HR"/>
        </w:rPr>
        <w:t>G</w:t>
      </w:r>
      <w:r w:rsidRPr="008A0D50">
        <w:rPr>
          <w:rFonts w:ascii="Times New Roman" w:eastAsia="Times New Roman" w:hAnsi="Times New Roman" w:cs="Times New Roman"/>
          <w:sz w:val="24"/>
          <w:szCs w:val="24"/>
          <w:lang w:eastAsia="hr-HR"/>
        </w:rPr>
        <w:t xml:space="preserve">rada Šibenika djeluju Javna vatrogasna postrojba grada Šibenika, Dobrovoljna vatrogasna društva (Šibenik, Zaton, </w:t>
      </w:r>
      <w:proofErr w:type="spellStart"/>
      <w:r w:rsidRPr="008A0D50">
        <w:rPr>
          <w:rFonts w:ascii="Times New Roman" w:eastAsia="Times New Roman" w:hAnsi="Times New Roman" w:cs="Times New Roman"/>
          <w:sz w:val="24"/>
          <w:szCs w:val="24"/>
          <w:lang w:eastAsia="hr-HR"/>
        </w:rPr>
        <w:t>Zablaće</w:t>
      </w:r>
      <w:proofErr w:type="spellEnd"/>
      <w:r w:rsidRPr="008A0D50">
        <w:rPr>
          <w:rFonts w:ascii="Times New Roman" w:eastAsia="Times New Roman" w:hAnsi="Times New Roman" w:cs="Times New Roman"/>
          <w:sz w:val="24"/>
          <w:szCs w:val="24"/>
          <w:lang w:eastAsia="hr-HR"/>
        </w:rPr>
        <w:t>, Brodarica-</w:t>
      </w:r>
      <w:proofErr w:type="spellStart"/>
      <w:r w:rsidRPr="008A0D50">
        <w:rPr>
          <w:rFonts w:ascii="Times New Roman" w:eastAsia="Times New Roman" w:hAnsi="Times New Roman" w:cs="Times New Roman"/>
          <w:sz w:val="24"/>
          <w:szCs w:val="24"/>
          <w:lang w:eastAsia="hr-HR"/>
        </w:rPr>
        <w:t>Krapanj</w:t>
      </w:r>
      <w:proofErr w:type="spellEnd"/>
      <w:r w:rsidRPr="008A0D50">
        <w:rPr>
          <w:rFonts w:ascii="Times New Roman" w:eastAsia="Times New Roman" w:hAnsi="Times New Roman" w:cs="Times New Roman"/>
          <w:sz w:val="24"/>
          <w:szCs w:val="24"/>
          <w:lang w:eastAsia="hr-HR"/>
        </w:rPr>
        <w:t xml:space="preserve">, </w:t>
      </w:r>
      <w:proofErr w:type="spellStart"/>
      <w:r w:rsidRPr="008A0D50">
        <w:rPr>
          <w:rFonts w:ascii="Times New Roman" w:eastAsia="Times New Roman" w:hAnsi="Times New Roman" w:cs="Times New Roman"/>
          <w:sz w:val="24"/>
          <w:szCs w:val="24"/>
          <w:lang w:eastAsia="hr-HR"/>
        </w:rPr>
        <w:t>Grebaštica</w:t>
      </w:r>
      <w:proofErr w:type="spellEnd"/>
      <w:r w:rsidRPr="008A0D50">
        <w:rPr>
          <w:rFonts w:ascii="Times New Roman" w:eastAsia="Times New Roman" w:hAnsi="Times New Roman" w:cs="Times New Roman"/>
          <w:sz w:val="24"/>
          <w:szCs w:val="24"/>
          <w:lang w:eastAsia="hr-HR"/>
        </w:rPr>
        <w:t xml:space="preserve">, Perković, Zlarin, </w:t>
      </w:r>
      <w:proofErr w:type="spellStart"/>
      <w:r w:rsidRPr="008A0D50">
        <w:rPr>
          <w:rFonts w:ascii="Times New Roman" w:eastAsia="Times New Roman" w:hAnsi="Times New Roman" w:cs="Times New Roman"/>
          <w:sz w:val="24"/>
          <w:szCs w:val="24"/>
          <w:lang w:eastAsia="hr-HR"/>
        </w:rPr>
        <w:t>Kaprije</w:t>
      </w:r>
      <w:proofErr w:type="spellEnd"/>
      <w:r w:rsidRPr="008A0D50">
        <w:rPr>
          <w:rFonts w:ascii="Times New Roman" w:eastAsia="Times New Roman" w:hAnsi="Times New Roman" w:cs="Times New Roman"/>
          <w:sz w:val="24"/>
          <w:szCs w:val="24"/>
          <w:lang w:eastAsia="hr-HR"/>
        </w:rPr>
        <w:t xml:space="preserve"> i </w:t>
      </w:r>
      <w:proofErr w:type="spellStart"/>
      <w:r w:rsidRPr="008A0D50">
        <w:rPr>
          <w:rFonts w:ascii="Times New Roman" w:eastAsia="Times New Roman" w:hAnsi="Times New Roman" w:cs="Times New Roman"/>
          <w:sz w:val="24"/>
          <w:szCs w:val="24"/>
          <w:lang w:eastAsia="hr-HR"/>
        </w:rPr>
        <w:t>Žirje</w:t>
      </w:r>
      <w:proofErr w:type="spellEnd"/>
      <w:r w:rsidRPr="008A0D50">
        <w:rPr>
          <w:rFonts w:ascii="Times New Roman" w:eastAsia="Times New Roman" w:hAnsi="Times New Roman" w:cs="Times New Roman"/>
          <w:sz w:val="24"/>
          <w:szCs w:val="24"/>
          <w:lang w:eastAsia="hr-HR"/>
        </w:rPr>
        <w:t>)</w:t>
      </w:r>
      <w:r w:rsidR="002E7909" w:rsidRPr="008A0D50">
        <w:rPr>
          <w:rFonts w:ascii="Times New Roman" w:eastAsia="Times New Roman" w:hAnsi="Times New Roman" w:cs="Times New Roman"/>
          <w:sz w:val="24"/>
          <w:szCs w:val="24"/>
          <w:lang w:eastAsia="hr-HR"/>
        </w:rPr>
        <w:t>. N</w:t>
      </w:r>
      <w:r w:rsidRPr="008A0D50">
        <w:rPr>
          <w:rFonts w:ascii="Times New Roman" w:eastAsia="Times New Roman" w:hAnsi="Times New Roman" w:cs="Times New Roman"/>
          <w:sz w:val="24"/>
          <w:szCs w:val="24"/>
          <w:lang w:eastAsia="hr-HR"/>
        </w:rPr>
        <w:t xml:space="preserve">avedene vatrogasne postrojbe udružene su u Vatrogasnu zajednicu grada Šibenika. </w:t>
      </w:r>
      <w:r w:rsidR="002E7909" w:rsidRPr="008A0D50">
        <w:rPr>
          <w:rFonts w:ascii="Times New Roman" w:eastAsia="Times New Roman" w:hAnsi="Times New Roman" w:cs="Times New Roman"/>
          <w:sz w:val="24"/>
          <w:szCs w:val="24"/>
          <w:lang w:eastAsia="hr-HR"/>
        </w:rPr>
        <w:t>Na području</w:t>
      </w:r>
      <w:r w:rsidRPr="008A0D50">
        <w:rPr>
          <w:rFonts w:ascii="Times New Roman" w:eastAsia="Times New Roman" w:hAnsi="Times New Roman" w:cs="Times New Roman"/>
          <w:sz w:val="24"/>
          <w:szCs w:val="24"/>
          <w:lang w:eastAsia="hr-HR"/>
        </w:rPr>
        <w:t xml:space="preserve"> gradu Šibeniku djeluje i Državna intervencijska vatrogasna postrojba DIP-Odjel Šibenik i  Industrijska vatrogasna postrojba „INPOL-TLM“.</w:t>
      </w:r>
    </w:p>
    <w:p w14:paraId="3AC92A01" w14:textId="77777777" w:rsidR="008A0D50" w:rsidRDefault="008A0D50" w:rsidP="008A0D50">
      <w:pPr>
        <w:shd w:val="clear" w:color="auto" w:fill="FFFFFF"/>
        <w:spacing w:after="0" w:line="240" w:lineRule="auto"/>
        <w:ind w:firstLine="708"/>
        <w:jc w:val="both"/>
        <w:rPr>
          <w:rFonts w:ascii="Times New Roman" w:eastAsia="Times New Roman" w:hAnsi="Times New Roman" w:cs="Times New Roman"/>
          <w:sz w:val="24"/>
          <w:szCs w:val="24"/>
          <w:lang w:eastAsia="hr-HR"/>
        </w:rPr>
      </w:pPr>
    </w:p>
    <w:p w14:paraId="3BA389BA" w14:textId="649B744A" w:rsidR="00E2175E" w:rsidRPr="008A0D50" w:rsidRDefault="00E2175E" w:rsidP="000A48E6">
      <w:pPr>
        <w:shd w:val="clear" w:color="auto" w:fill="FFFFFF"/>
        <w:spacing w:after="0" w:line="240" w:lineRule="auto"/>
        <w:jc w:val="both"/>
        <w:rPr>
          <w:rFonts w:ascii="Times New Roman" w:eastAsia="Times New Roman" w:hAnsi="Times New Roman" w:cs="Times New Roman"/>
          <w:sz w:val="24"/>
          <w:szCs w:val="24"/>
          <w:lang w:eastAsia="hr-HR"/>
        </w:rPr>
      </w:pPr>
      <w:r w:rsidRPr="008A0D50">
        <w:rPr>
          <w:rFonts w:ascii="Times New Roman" w:eastAsia="Times New Roman" w:hAnsi="Times New Roman" w:cs="Times New Roman"/>
          <w:sz w:val="24"/>
          <w:szCs w:val="24"/>
          <w:lang w:eastAsia="hr-HR"/>
        </w:rPr>
        <w:t xml:space="preserve">Javna vatrogasna postrojba grada Šibenika i Dobrovoljna vatrogasna društva tijekom 2024. godine obavljali su svoju temeljnu djelatnost gašenja požara, spašavanja ljudi i imovine, sudjelovanje u provedbi preventivnih mjera zaštite od požara te su provodile aktivnosti u cilju povećanja operativne spremnosti u pogledu zaštite od požara na području grada Šibenika. </w:t>
      </w:r>
    </w:p>
    <w:p w14:paraId="0444F5EF" w14:textId="77777777" w:rsidR="008A0D50" w:rsidRDefault="008A0D50" w:rsidP="008A0D50">
      <w:pPr>
        <w:shd w:val="clear" w:color="auto" w:fill="FFFFFF"/>
        <w:spacing w:after="0" w:line="240" w:lineRule="auto"/>
        <w:ind w:firstLine="708"/>
        <w:jc w:val="both"/>
        <w:rPr>
          <w:rFonts w:ascii="Times New Roman" w:eastAsia="Times New Roman" w:hAnsi="Times New Roman" w:cs="Times New Roman"/>
          <w:sz w:val="24"/>
          <w:szCs w:val="24"/>
          <w:lang w:eastAsia="hr-HR"/>
        </w:rPr>
      </w:pPr>
    </w:p>
    <w:p w14:paraId="0BE765E9" w14:textId="12D4AEDC" w:rsidR="00E2175E" w:rsidRDefault="00E2175E" w:rsidP="000A48E6">
      <w:pPr>
        <w:shd w:val="clear" w:color="auto" w:fill="FFFFFF"/>
        <w:spacing w:after="0" w:line="240" w:lineRule="auto"/>
        <w:jc w:val="both"/>
        <w:rPr>
          <w:rFonts w:ascii="Times New Roman" w:eastAsia="Times New Roman" w:hAnsi="Times New Roman" w:cs="Times New Roman"/>
          <w:sz w:val="24"/>
          <w:szCs w:val="24"/>
          <w:lang w:eastAsia="hr-HR"/>
        </w:rPr>
      </w:pPr>
      <w:r w:rsidRPr="008A0D50">
        <w:rPr>
          <w:rFonts w:ascii="Times New Roman" w:eastAsia="Times New Roman" w:hAnsi="Times New Roman" w:cs="Times New Roman"/>
          <w:sz w:val="24"/>
          <w:szCs w:val="24"/>
          <w:lang w:eastAsia="hr-HR"/>
        </w:rPr>
        <w:t>U Javnoj vatrogasnoj postrojbi grada Šibenika tijekom 2024. godine bilo je zaposleno 56 profesionalnih vatrogasaca, koji raspoređeni u 4 vatrogasne smjene obavljaju 24-satno vatrogasno dežurstvo tijekom cijele godine.</w:t>
      </w:r>
    </w:p>
    <w:p w14:paraId="6C7EE764" w14:textId="77777777" w:rsidR="008A0D50" w:rsidRPr="008A0D50" w:rsidRDefault="008A0D50" w:rsidP="008A0D50">
      <w:pPr>
        <w:shd w:val="clear" w:color="auto" w:fill="FFFFFF"/>
        <w:spacing w:after="0" w:line="240" w:lineRule="auto"/>
        <w:ind w:firstLine="708"/>
        <w:jc w:val="both"/>
        <w:rPr>
          <w:rFonts w:ascii="Times New Roman" w:eastAsia="Times New Roman" w:hAnsi="Times New Roman" w:cs="Times New Roman"/>
          <w:sz w:val="24"/>
          <w:szCs w:val="24"/>
          <w:lang w:eastAsia="hr-HR"/>
        </w:rPr>
      </w:pPr>
    </w:p>
    <w:p w14:paraId="473D5E1B" w14:textId="77777777" w:rsidR="00E2175E" w:rsidRPr="00E2175E" w:rsidRDefault="00E2175E" w:rsidP="000A48E6">
      <w:pPr>
        <w:jc w:val="both"/>
        <w:rPr>
          <w:rFonts w:ascii="Times New Roman" w:hAnsi="Times New Roman" w:cs="Times New Roman"/>
          <w:sz w:val="24"/>
          <w:szCs w:val="24"/>
        </w:rPr>
      </w:pPr>
      <w:r w:rsidRPr="00E2175E">
        <w:rPr>
          <w:rFonts w:ascii="Times New Roman" w:hAnsi="Times New Roman" w:cs="Times New Roman"/>
          <w:sz w:val="24"/>
          <w:szCs w:val="24"/>
        </w:rPr>
        <w:t>Sukladno Procjeni ugroženosti od požara i Planu zaštite od požara za grad Šibenik (Službeni glasnik grada Šibenika br. 8/21) Javna vatrogasna postrojba grada Šibenika treba upošljavati 62 profesionalna vatrogasca.</w:t>
      </w:r>
    </w:p>
    <w:p w14:paraId="18501012" w14:textId="77777777" w:rsidR="00E2175E" w:rsidRDefault="00E2175E" w:rsidP="000A48E6">
      <w:pPr>
        <w:jc w:val="both"/>
        <w:rPr>
          <w:rFonts w:ascii="Times New Roman" w:hAnsi="Times New Roman" w:cs="Times New Roman"/>
          <w:sz w:val="24"/>
          <w:szCs w:val="24"/>
        </w:rPr>
      </w:pPr>
      <w:r w:rsidRPr="00E2175E">
        <w:rPr>
          <w:rFonts w:ascii="Times New Roman" w:hAnsi="Times New Roman" w:cs="Times New Roman"/>
          <w:sz w:val="24"/>
          <w:szCs w:val="24"/>
        </w:rPr>
        <w:t xml:space="preserve">U 7 od 9 Dobrovoljnih vatrogasnih društava stalno je zaposlen po 1 profesionalni vatrogasac dok je tijekom PP sezone sukladno Programu aktivnosti u provedbi posebnih mjera zaštite od požara od interesa za Republiku Hrvatsku u razdoblju od 01.06. do 30.09. 2024. u 8 Dobrovoljnih vatrogasnih društava uposleno je 51 sezonski vatrogasac. </w:t>
      </w:r>
    </w:p>
    <w:p w14:paraId="5B26E013" w14:textId="77777777" w:rsidR="008A0D50" w:rsidRDefault="008A0D50" w:rsidP="002E7909">
      <w:pPr>
        <w:ind w:firstLine="708"/>
        <w:jc w:val="both"/>
        <w:rPr>
          <w:rFonts w:ascii="Times New Roman" w:hAnsi="Times New Roman" w:cs="Times New Roman"/>
          <w:sz w:val="24"/>
          <w:szCs w:val="24"/>
        </w:rPr>
      </w:pPr>
    </w:p>
    <w:p w14:paraId="2BE39588" w14:textId="77777777" w:rsidR="008A0D50" w:rsidRDefault="008A0D50" w:rsidP="002E7909">
      <w:pPr>
        <w:ind w:firstLine="708"/>
        <w:jc w:val="both"/>
        <w:rPr>
          <w:rFonts w:ascii="Times New Roman" w:hAnsi="Times New Roman" w:cs="Times New Roman"/>
          <w:sz w:val="24"/>
          <w:szCs w:val="24"/>
        </w:rPr>
      </w:pPr>
    </w:p>
    <w:p w14:paraId="05716A0D" w14:textId="77777777" w:rsidR="008A0D50" w:rsidRPr="00A3706F" w:rsidRDefault="008A0D50" w:rsidP="002E7909">
      <w:pPr>
        <w:ind w:firstLine="708"/>
        <w:jc w:val="both"/>
        <w:rPr>
          <w:rFonts w:ascii="Times New Roman" w:hAnsi="Times New Roman" w:cs="Times New Roman"/>
          <w:sz w:val="24"/>
          <w:szCs w:val="24"/>
        </w:rPr>
      </w:pPr>
    </w:p>
    <w:p w14:paraId="30FEAF0E" w14:textId="77777777" w:rsidR="002526D7" w:rsidRDefault="002526D7" w:rsidP="00E2175E">
      <w:pPr>
        <w:spacing w:after="0"/>
        <w:rPr>
          <w:rFonts w:ascii="Times New Roman" w:hAnsi="Times New Roman" w:cs="Times New Roman"/>
          <w:bCs/>
          <w:i/>
          <w:iCs/>
          <w:sz w:val="24"/>
          <w:szCs w:val="24"/>
        </w:rPr>
      </w:pPr>
    </w:p>
    <w:p w14:paraId="42389837" w14:textId="1928101C" w:rsidR="00E2175E" w:rsidRPr="002526D7" w:rsidRDefault="00E2175E" w:rsidP="00E2175E">
      <w:pPr>
        <w:spacing w:after="0"/>
        <w:rPr>
          <w:rFonts w:ascii="Times New Roman" w:hAnsi="Times New Roman" w:cs="Times New Roman"/>
          <w:bCs/>
          <w:sz w:val="24"/>
          <w:szCs w:val="24"/>
        </w:rPr>
      </w:pPr>
      <w:r w:rsidRPr="002526D7">
        <w:rPr>
          <w:rFonts w:ascii="Times New Roman" w:hAnsi="Times New Roman" w:cs="Times New Roman"/>
          <w:bCs/>
          <w:sz w:val="24"/>
          <w:szCs w:val="24"/>
        </w:rPr>
        <w:lastRenderedPageBreak/>
        <w:t>Raspoloživi profesionalni i sezonski vatrogasci u protupožarnoj sezoni 2024.</w:t>
      </w:r>
    </w:p>
    <w:p w14:paraId="1034572A" w14:textId="77777777" w:rsidR="00E2175E" w:rsidRPr="00A3706F" w:rsidRDefault="00E2175E" w:rsidP="00E2175E">
      <w:pPr>
        <w:spacing w:after="0"/>
        <w:jc w:val="center"/>
        <w:rPr>
          <w:rFonts w:ascii="Times New Roman" w:hAnsi="Times New Roman" w:cs="Times New Roman"/>
          <w:bCs/>
          <w:u w:val="single"/>
        </w:rPr>
      </w:pPr>
    </w:p>
    <w:tbl>
      <w:tblPr>
        <w:tblStyle w:val="Reetkatablice"/>
        <w:tblW w:w="9072" w:type="dxa"/>
        <w:tblInd w:w="-5" w:type="dxa"/>
        <w:tblLook w:val="04A0" w:firstRow="1" w:lastRow="0" w:firstColumn="1" w:lastColumn="0" w:noHBand="0" w:noVBand="1"/>
      </w:tblPr>
      <w:tblGrid>
        <w:gridCol w:w="2268"/>
        <w:gridCol w:w="2127"/>
        <w:gridCol w:w="1984"/>
        <w:gridCol w:w="2693"/>
      </w:tblGrid>
      <w:tr w:rsidR="00E2175E" w:rsidRPr="00A3706F" w14:paraId="2FD7E2C3"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00B049"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Vatrogasna postrojba</w:t>
            </w:r>
          </w:p>
          <w:p w14:paraId="0C77CC0C" w14:textId="77777777" w:rsidR="00E2175E" w:rsidRPr="00A3706F" w:rsidRDefault="00E2175E" w:rsidP="00CD6DC1">
            <w:pPr>
              <w:spacing w:line="240" w:lineRule="auto"/>
              <w:jc w:val="center"/>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B8E92"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Profesionalni vatrogasci</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9694F"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Sezonski  vatrogasci</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9AF54"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Ukupno</w:t>
            </w:r>
          </w:p>
        </w:tc>
      </w:tr>
      <w:tr w:rsidR="00E2175E" w:rsidRPr="00A3706F" w14:paraId="27E433F3"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323FE"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JVP Šibenik</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47286FE2"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56</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5591C2C"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69AB37A"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56</w:t>
            </w:r>
          </w:p>
        </w:tc>
      </w:tr>
      <w:tr w:rsidR="00E2175E" w:rsidRPr="00A3706F" w14:paraId="596179CA"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A9C904"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DVD Šibenik</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24919332"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7FC898A3"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8</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D949D40"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9</w:t>
            </w:r>
          </w:p>
        </w:tc>
      </w:tr>
      <w:tr w:rsidR="00E2175E" w:rsidRPr="00A3706F" w14:paraId="634BD4AC"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8A168C"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DVD Zaton</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4B8FBC5F"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43A553D"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7</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CE4DF00"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8</w:t>
            </w:r>
          </w:p>
        </w:tc>
      </w:tr>
      <w:tr w:rsidR="00E2175E" w:rsidRPr="00A3706F" w14:paraId="5E5CCF3E"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AA3DF" w14:textId="2999AEC9" w:rsidR="00E2175E" w:rsidRPr="00A3706F" w:rsidRDefault="00E2175E" w:rsidP="00A3706F">
            <w:pPr>
              <w:spacing w:line="240" w:lineRule="auto"/>
              <w:rPr>
                <w:rFonts w:ascii="Times New Roman" w:hAnsi="Times New Roman" w:cs="Times New Roman"/>
                <w:b/>
              </w:rPr>
            </w:pPr>
            <w:r w:rsidRPr="00A3706F">
              <w:rPr>
                <w:rFonts w:ascii="Times New Roman" w:hAnsi="Times New Roman" w:cs="Times New Roman"/>
                <w:b/>
              </w:rPr>
              <w:t>DVD</w:t>
            </w:r>
            <w:r w:rsidR="00A3706F">
              <w:rPr>
                <w:rFonts w:ascii="Times New Roman" w:hAnsi="Times New Roman" w:cs="Times New Roman"/>
                <w:b/>
              </w:rPr>
              <w:t xml:space="preserve"> </w:t>
            </w:r>
            <w:r w:rsidRPr="00A3706F">
              <w:rPr>
                <w:rFonts w:ascii="Times New Roman" w:hAnsi="Times New Roman" w:cs="Times New Roman"/>
                <w:b/>
              </w:rPr>
              <w:t>Brodarica-</w:t>
            </w:r>
            <w:proofErr w:type="spellStart"/>
            <w:r w:rsidRPr="00A3706F">
              <w:rPr>
                <w:rFonts w:ascii="Times New Roman" w:hAnsi="Times New Roman" w:cs="Times New Roman"/>
                <w:b/>
              </w:rPr>
              <w:t>Krapanj</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51DD9699"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3CE75DB3"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6</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3026802"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7</w:t>
            </w:r>
          </w:p>
        </w:tc>
      </w:tr>
      <w:tr w:rsidR="00E2175E" w:rsidRPr="00A3706F" w14:paraId="392C0E5A"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77868"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 xml:space="preserve">DVD </w:t>
            </w:r>
            <w:proofErr w:type="spellStart"/>
            <w:r w:rsidRPr="00A3706F">
              <w:rPr>
                <w:rFonts w:ascii="Times New Roman" w:hAnsi="Times New Roman" w:cs="Times New Roman"/>
                <w:b/>
              </w:rPr>
              <w:t>Grebaštica</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4D23036C"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534737AD"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9</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E2FC1D6"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10</w:t>
            </w:r>
          </w:p>
        </w:tc>
      </w:tr>
      <w:tr w:rsidR="00E2175E" w:rsidRPr="00A3706F" w14:paraId="127572BF"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F63D7"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DVD Perković</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37162472"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780EE1F"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83C0AC1"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w:t>
            </w:r>
          </w:p>
        </w:tc>
      </w:tr>
      <w:tr w:rsidR="00E2175E" w:rsidRPr="00A3706F" w14:paraId="01C2046D"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BFBAB1"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 xml:space="preserve">DVD </w:t>
            </w:r>
            <w:proofErr w:type="spellStart"/>
            <w:r w:rsidRPr="00A3706F">
              <w:rPr>
                <w:rFonts w:ascii="Times New Roman" w:hAnsi="Times New Roman" w:cs="Times New Roman"/>
                <w:b/>
              </w:rPr>
              <w:t>Zablaće</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5C69DFB5"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64B80090"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5</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1FA7E0A"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6</w:t>
            </w:r>
          </w:p>
        </w:tc>
      </w:tr>
      <w:tr w:rsidR="00E2175E" w:rsidRPr="00A3706F" w14:paraId="256CB2B0"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308552"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DVD Zlarin</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5F775C58"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011E9214"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7</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CD6BF11"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8</w:t>
            </w:r>
          </w:p>
        </w:tc>
      </w:tr>
      <w:tr w:rsidR="00E2175E" w:rsidRPr="00A3706F" w14:paraId="74F373AC"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FE22A"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 xml:space="preserve">DVD </w:t>
            </w:r>
            <w:proofErr w:type="spellStart"/>
            <w:r w:rsidRPr="00A3706F">
              <w:rPr>
                <w:rFonts w:ascii="Times New Roman" w:hAnsi="Times New Roman" w:cs="Times New Roman"/>
                <w:b/>
              </w:rPr>
              <w:t>Kaprije</w:t>
            </w:r>
            <w:proofErr w:type="spellEnd"/>
            <w:r w:rsidRPr="00A3706F">
              <w:rPr>
                <w:rFonts w:ascii="Times New Roman" w:hAnsi="Times New Roman" w:cs="Times New Roman"/>
                <w:b/>
              </w:rPr>
              <w:t xml:space="preserve"> </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3A644DBF"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35076A82"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5</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88DDA0F"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5</w:t>
            </w:r>
          </w:p>
        </w:tc>
      </w:tr>
      <w:tr w:rsidR="00E2175E" w:rsidRPr="00A3706F" w14:paraId="440BDE06"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98200"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 xml:space="preserve">DVD </w:t>
            </w:r>
            <w:proofErr w:type="spellStart"/>
            <w:r w:rsidRPr="00A3706F">
              <w:rPr>
                <w:rFonts w:ascii="Times New Roman" w:hAnsi="Times New Roman" w:cs="Times New Roman"/>
                <w:b/>
              </w:rPr>
              <w:t>Žirje</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13ECFEDD"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1</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05FA14FE"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4</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6040A4B" w14:textId="77777777" w:rsidR="00E2175E" w:rsidRPr="00A3706F" w:rsidRDefault="00E2175E" w:rsidP="00CD6DC1">
            <w:pPr>
              <w:spacing w:line="240" w:lineRule="auto"/>
              <w:jc w:val="center"/>
              <w:rPr>
                <w:rFonts w:ascii="Times New Roman" w:hAnsi="Times New Roman" w:cs="Times New Roman"/>
                <w:bCs/>
              </w:rPr>
            </w:pPr>
            <w:r w:rsidRPr="00A3706F">
              <w:rPr>
                <w:rFonts w:ascii="Times New Roman" w:hAnsi="Times New Roman" w:cs="Times New Roman"/>
                <w:bCs/>
              </w:rPr>
              <w:t>5</w:t>
            </w:r>
          </w:p>
        </w:tc>
      </w:tr>
      <w:tr w:rsidR="00E2175E" w:rsidRPr="00A3706F" w14:paraId="48054F3F" w14:textId="77777777" w:rsidTr="00CD6DC1">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5172E9" w14:textId="77777777" w:rsidR="00E2175E" w:rsidRPr="00A3706F" w:rsidRDefault="00E2175E" w:rsidP="00CD6DC1">
            <w:pPr>
              <w:spacing w:line="240" w:lineRule="auto"/>
              <w:jc w:val="both"/>
              <w:rPr>
                <w:rFonts w:ascii="Times New Roman" w:hAnsi="Times New Roman" w:cs="Times New Roman"/>
                <w:b/>
              </w:rPr>
            </w:pPr>
            <w:r w:rsidRPr="00A3706F">
              <w:rPr>
                <w:rFonts w:ascii="Times New Roman" w:hAnsi="Times New Roman" w:cs="Times New Roman"/>
                <w:b/>
              </w:rPr>
              <w:t>U K U P N O:</w:t>
            </w:r>
          </w:p>
        </w:tc>
        <w:tc>
          <w:tcPr>
            <w:tcW w:w="2127" w:type="dxa"/>
            <w:tcBorders>
              <w:top w:val="single" w:sz="4" w:space="0" w:color="auto"/>
              <w:left w:val="single" w:sz="4" w:space="0" w:color="auto"/>
              <w:bottom w:val="single" w:sz="4" w:space="0" w:color="auto"/>
              <w:right w:val="single" w:sz="4" w:space="0" w:color="auto"/>
            </w:tcBorders>
            <w:shd w:val="clear" w:color="auto" w:fill="CAEDFB" w:themeFill="accent4" w:themeFillTint="33"/>
            <w:hideMark/>
          </w:tcPr>
          <w:p w14:paraId="4DB2093E"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63</w:t>
            </w:r>
          </w:p>
        </w:tc>
        <w:tc>
          <w:tcPr>
            <w:tcW w:w="1984" w:type="dxa"/>
            <w:tcBorders>
              <w:top w:val="single" w:sz="4" w:space="0" w:color="auto"/>
              <w:left w:val="single" w:sz="4" w:space="0" w:color="auto"/>
              <w:bottom w:val="single" w:sz="4" w:space="0" w:color="auto"/>
              <w:right w:val="single" w:sz="4" w:space="0" w:color="auto"/>
            </w:tcBorders>
            <w:shd w:val="clear" w:color="auto" w:fill="C1E4F5" w:themeFill="accent1" w:themeFillTint="33"/>
            <w:hideMark/>
          </w:tcPr>
          <w:p w14:paraId="42197CFE"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51</w:t>
            </w:r>
          </w:p>
        </w:tc>
        <w:tc>
          <w:tcPr>
            <w:tcW w:w="2693"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6DD0492" w14:textId="77777777" w:rsidR="00E2175E" w:rsidRPr="00A3706F" w:rsidRDefault="00E2175E" w:rsidP="00CD6DC1">
            <w:pPr>
              <w:spacing w:line="240" w:lineRule="auto"/>
              <w:jc w:val="center"/>
              <w:rPr>
                <w:rFonts w:ascii="Times New Roman" w:hAnsi="Times New Roman" w:cs="Times New Roman"/>
                <w:b/>
              </w:rPr>
            </w:pPr>
            <w:r w:rsidRPr="00A3706F">
              <w:rPr>
                <w:rFonts w:ascii="Times New Roman" w:hAnsi="Times New Roman" w:cs="Times New Roman"/>
                <w:b/>
              </w:rPr>
              <w:t>114</w:t>
            </w:r>
          </w:p>
        </w:tc>
      </w:tr>
    </w:tbl>
    <w:p w14:paraId="3AF1E34A" w14:textId="77777777" w:rsidR="00A3706F" w:rsidRDefault="00A3706F" w:rsidP="00D00BFD">
      <w:pPr>
        <w:jc w:val="both"/>
        <w:rPr>
          <w:rFonts w:ascii="Times New Roman" w:hAnsi="Times New Roman" w:cs="Times New Roman"/>
          <w:b/>
        </w:rPr>
      </w:pPr>
    </w:p>
    <w:p w14:paraId="11C934B6" w14:textId="74D5A619" w:rsidR="00D00BFD" w:rsidRPr="002526D7" w:rsidRDefault="000A48E6" w:rsidP="002526D7">
      <w:pPr>
        <w:spacing w:after="0" w:line="240" w:lineRule="auto"/>
        <w:rPr>
          <w:rFonts w:ascii="Times New Roman" w:eastAsia="Calibri" w:hAnsi="Times New Roman" w:cs="Times New Roman"/>
          <w:bCs/>
          <w:sz w:val="24"/>
          <w:szCs w:val="24"/>
        </w:rPr>
      </w:pPr>
      <w:r w:rsidRPr="002526D7">
        <w:rPr>
          <w:rFonts w:ascii="Times New Roman" w:eastAsia="Calibri" w:hAnsi="Times New Roman" w:cs="Times New Roman"/>
          <w:bCs/>
          <w:sz w:val="24"/>
          <w:szCs w:val="24"/>
        </w:rPr>
        <w:t>Tehnička opremljenost vatrogasnih postrojbi</w:t>
      </w:r>
    </w:p>
    <w:p w14:paraId="33938E05" w14:textId="77777777" w:rsidR="002E7909" w:rsidRPr="002526D7" w:rsidRDefault="002E7909" w:rsidP="002E7909">
      <w:pPr>
        <w:jc w:val="both"/>
        <w:rPr>
          <w:rFonts w:ascii="Calibri" w:hAnsi="Calibri" w:cs="Calibri"/>
          <w:sz w:val="24"/>
          <w:szCs w:val="24"/>
        </w:rPr>
      </w:pPr>
    </w:p>
    <w:tbl>
      <w:tblPr>
        <w:tblStyle w:val="Reetkatablice"/>
        <w:tblW w:w="9930" w:type="dxa"/>
        <w:tblInd w:w="-431" w:type="dxa"/>
        <w:tblLayout w:type="fixed"/>
        <w:tblLook w:val="04A0" w:firstRow="1" w:lastRow="0" w:firstColumn="1" w:lastColumn="0" w:noHBand="0" w:noVBand="1"/>
      </w:tblPr>
      <w:tblGrid>
        <w:gridCol w:w="1206"/>
        <w:gridCol w:w="922"/>
        <w:gridCol w:w="709"/>
        <w:gridCol w:w="852"/>
        <w:gridCol w:w="728"/>
        <w:gridCol w:w="832"/>
        <w:gridCol w:w="993"/>
        <w:gridCol w:w="850"/>
        <w:gridCol w:w="801"/>
        <w:gridCol w:w="802"/>
        <w:gridCol w:w="1235"/>
      </w:tblGrid>
      <w:tr w:rsidR="002E7909" w:rsidRPr="00A3706F" w14:paraId="16649193" w14:textId="77777777" w:rsidTr="00CD6DC1">
        <w:trPr>
          <w:trHeight w:val="635"/>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BC1907"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Vatrogasna postrojba</w:t>
            </w:r>
          </w:p>
        </w:tc>
        <w:tc>
          <w:tcPr>
            <w:tcW w:w="9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18F8C2"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Navalno</w:t>
            </w:r>
          </w:p>
          <w:p w14:paraId="460C14C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
                <w:sz w:val="20"/>
                <w:szCs w:val="20"/>
              </w:rPr>
              <w:t>vozilo</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6CCA5"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 xml:space="preserve">Auto </w:t>
            </w:r>
            <w:proofErr w:type="spellStart"/>
            <w:r w:rsidRPr="00A3706F">
              <w:rPr>
                <w:rFonts w:ascii="Times New Roman" w:hAnsi="Times New Roman" w:cs="Times New Roman"/>
                <w:b/>
                <w:sz w:val="20"/>
                <w:szCs w:val="20"/>
              </w:rPr>
              <w:t>cist</w:t>
            </w:r>
            <w:proofErr w:type="spellEnd"/>
            <w:r w:rsidRPr="00A3706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5BD6B"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Auto</w:t>
            </w:r>
          </w:p>
          <w:p w14:paraId="482085CA"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
                <w:sz w:val="20"/>
                <w:szCs w:val="20"/>
              </w:rPr>
              <w:t>ljestva</w:t>
            </w:r>
          </w:p>
        </w:tc>
        <w:tc>
          <w:tcPr>
            <w:tcW w:w="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98102"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Kem.</w:t>
            </w:r>
          </w:p>
          <w:p w14:paraId="4196EF69"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vozilo</w:t>
            </w:r>
          </w:p>
        </w:tc>
        <w:tc>
          <w:tcPr>
            <w:tcW w:w="8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6B6623"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proofErr w:type="spellStart"/>
            <w:r w:rsidRPr="00A3706F">
              <w:rPr>
                <w:rFonts w:ascii="Times New Roman" w:hAnsi="Times New Roman" w:cs="Times New Roman"/>
                <w:b/>
                <w:sz w:val="20"/>
                <w:szCs w:val="20"/>
              </w:rPr>
              <w:t>Tehn</w:t>
            </w:r>
            <w:proofErr w:type="spellEnd"/>
            <w:r w:rsidRPr="00A3706F">
              <w:rPr>
                <w:rFonts w:ascii="Times New Roman" w:hAnsi="Times New Roman" w:cs="Times New Roman"/>
                <w:b/>
                <w:sz w:val="20"/>
                <w:szCs w:val="20"/>
              </w:rPr>
              <w:t>. vozilo</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A2221"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Šumsko vozilo</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3C4EE3"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Kombi</w:t>
            </w:r>
          </w:p>
          <w:p w14:paraId="4AAB40E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
                <w:sz w:val="20"/>
                <w:szCs w:val="20"/>
              </w:rPr>
              <w:t>vozilo</w:t>
            </w:r>
          </w:p>
        </w:tc>
        <w:tc>
          <w:tcPr>
            <w:tcW w:w="8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55048"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proofErr w:type="spellStart"/>
            <w:r w:rsidRPr="00A3706F">
              <w:rPr>
                <w:rFonts w:ascii="Times New Roman" w:hAnsi="Times New Roman" w:cs="Times New Roman"/>
                <w:b/>
                <w:sz w:val="20"/>
                <w:szCs w:val="20"/>
              </w:rPr>
              <w:t>Zap</w:t>
            </w:r>
            <w:proofErr w:type="spellEnd"/>
            <w:r w:rsidRPr="00A3706F">
              <w:rPr>
                <w:rFonts w:ascii="Times New Roman" w:hAnsi="Times New Roman" w:cs="Times New Roman"/>
                <w:b/>
                <w:sz w:val="20"/>
                <w:szCs w:val="20"/>
              </w:rPr>
              <w:t>. vozilo</w:t>
            </w:r>
          </w:p>
        </w:tc>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45B1BF" w14:textId="77777777" w:rsidR="002E7909" w:rsidRPr="00A3706F" w:rsidRDefault="002E7909" w:rsidP="00CD6DC1">
            <w:pPr>
              <w:spacing w:line="240" w:lineRule="auto"/>
              <w:jc w:val="center"/>
              <w:rPr>
                <w:rFonts w:ascii="Times New Roman" w:hAnsi="Times New Roman" w:cs="Times New Roman"/>
                <w:b/>
                <w:sz w:val="20"/>
                <w:szCs w:val="20"/>
              </w:rPr>
            </w:pPr>
            <w:r w:rsidRPr="00A3706F">
              <w:rPr>
                <w:rFonts w:ascii="Times New Roman" w:hAnsi="Times New Roman" w:cs="Times New Roman"/>
                <w:b/>
                <w:sz w:val="20"/>
                <w:szCs w:val="20"/>
              </w:rPr>
              <w:t>Plovilo</w:t>
            </w:r>
          </w:p>
          <w:p w14:paraId="7AC0D32F" w14:textId="77777777" w:rsidR="002E7909" w:rsidRPr="00A3706F" w:rsidRDefault="002E7909" w:rsidP="00CD6DC1">
            <w:pPr>
              <w:spacing w:line="240" w:lineRule="auto"/>
              <w:jc w:val="center"/>
              <w:rPr>
                <w:rFonts w:ascii="Times New Roman" w:hAnsi="Times New Roman" w:cs="Times New Roman"/>
                <w:b/>
                <w:sz w:val="20"/>
                <w:szCs w:val="20"/>
              </w:rPr>
            </w:pPr>
          </w:p>
        </w:tc>
        <w:tc>
          <w:tcPr>
            <w:tcW w:w="1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72BA5E" w14:textId="77777777" w:rsidR="002E7909" w:rsidRPr="00A3706F" w:rsidRDefault="002E7909" w:rsidP="00CD6DC1">
            <w:pPr>
              <w:pStyle w:val="Odlomakpopisa"/>
              <w:spacing w:line="240" w:lineRule="auto"/>
              <w:ind w:left="0"/>
              <w:jc w:val="center"/>
              <w:rPr>
                <w:rFonts w:ascii="Times New Roman" w:hAnsi="Times New Roman" w:cs="Times New Roman"/>
                <w:b/>
                <w:iCs/>
                <w:sz w:val="20"/>
                <w:szCs w:val="20"/>
              </w:rPr>
            </w:pPr>
            <w:r w:rsidRPr="00A3706F">
              <w:rPr>
                <w:rFonts w:ascii="Times New Roman" w:hAnsi="Times New Roman" w:cs="Times New Roman"/>
                <w:b/>
                <w:iCs/>
                <w:sz w:val="20"/>
                <w:szCs w:val="20"/>
              </w:rPr>
              <w:t>UKUPNO</w:t>
            </w:r>
          </w:p>
        </w:tc>
      </w:tr>
      <w:tr w:rsidR="002E7909" w:rsidRPr="00A3706F" w14:paraId="7B7AC001" w14:textId="77777777" w:rsidTr="00CD6DC1">
        <w:trPr>
          <w:trHeight w:val="16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317DAF"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JVP Šibenik</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4AF6EC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93997B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17E360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1EA74D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A9149F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2CED40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4</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3AA02B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C35FF7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4</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E9656D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88F45F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17</w:t>
            </w:r>
          </w:p>
        </w:tc>
      </w:tr>
      <w:tr w:rsidR="002E7909" w:rsidRPr="00A3706F" w14:paraId="6D69CFDB" w14:textId="77777777" w:rsidTr="00CD6DC1">
        <w:trPr>
          <w:trHeight w:val="16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24F2EE"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Šibenik</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788650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697E1A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BB9B5E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E83B1F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D4F04C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B7835F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DBB2A7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059A44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A00DBF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E02685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3</w:t>
            </w:r>
          </w:p>
        </w:tc>
      </w:tr>
      <w:tr w:rsidR="002E7909" w:rsidRPr="00A3706F" w14:paraId="3D787254" w14:textId="77777777" w:rsidTr="00CD6DC1">
        <w:trPr>
          <w:trHeight w:val="17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580750"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Zaton</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F1D3A3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F4E312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5BFBC3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7A391A6"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9174BB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DC0B773"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54A75F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49B7D1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C1B7DD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5B7F68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4</w:t>
            </w:r>
          </w:p>
        </w:tc>
      </w:tr>
      <w:tr w:rsidR="002E7909" w:rsidRPr="00A3706F" w14:paraId="258E9C06" w14:textId="77777777" w:rsidTr="00CD6DC1">
        <w:trPr>
          <w:trHeight w:val="512"/>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C6D496"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Brodarica-</w:t>
            </w:r>
            <w:proofErr w:type="spellStart"/>
            <w:r w:rsidRPr="00A3706F">
              <w:rPr>
                <w:rFonts w:ascii="Times New Roman" w:hAnsi="Times New Roman" w:cs="Times New Roman"/>
                <w:b/>
                <w:sz w:val="20"/>
                <w:szCs w:val="20"/>
              </w:rPr>
              <w:t>Krapanj</w:t>
            </w:r>
            <w:proofErr w:type="spellEnd"/>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76D650A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16E253B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3B377C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1706689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BE6CF7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10B17F3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46B28CC"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1E08C13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50E97A8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280D75B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2768BE13"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7850B04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3</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4A87514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4447227C"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7802C04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1C96ED03"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650F4CC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1700589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03534F7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p>
          <w:p w14:paraId="2E1CE51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3</w:t>
            </w:r>
          </w:p>
        </w:tc>
      </w:tr>
      <w:tr w:rsidR="002E7909" w:rsidRPr="00A3706F" w14:paraId="3AAA30DA" w14:textId="77777777" w:rsidTr="00CD6DC1">
        <w:trPr>
          <w:trHeight w:val="344"/>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460C7"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 xml:space="preserve">DVD </w:t>
            </w:r>
            <w:proofErr w:type="spellStart"/>
            <w:r w:rsidRPr="00A3706F">
              <w:rPr>
                <w:rFonts w:ascii="Times New Roman" w:hAnsi="Times New Roman" w:cs="Times New Roman"/>
                <w:b/>
                <w:sz w:val="20"/>
                <w:szCs w:val="20"/>
              </w:rPr>
              <w:t>Grebaštica</w:t>
            </w:r>
            <w:proofErr w:type="spellEnd"/>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201A0E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386023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70F414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F48506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4426DAA"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3760D9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3</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2F3426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94825C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FDDA5B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52A812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4</w:t>
            </w:r>
          </w:p>
        </w:tc>
      </w:tr>
      <w:tr w:rsidR="002E7909" w:rsidRPr="00A3706F" w14:paraId="515C60E8" w14:textId="77777777" w:rsidTr="00CD6DC1">
        <w:trPr>
          <w:trHeight w:val="16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20FA0E"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Perković</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225C34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DC14C9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BA50A5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58B57C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DB2ED1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43D907A"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8DC4FF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6F59B8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75CD5E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F87A1F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r>
      <w:tr w:rsidR="002E7909" w:rsidRPr="00A3706F" w14:paraId="3C0A4B92" w14:textId="77777777" w:rsidTr="00CD6DC1">
        <w:trPr>
          <w:trHeight w:val="17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FE93A0"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 xml:space="preserve">DVD </w:t>
            </w:r>
            <w:proofErr w:type="spellStart"/>
            <w:r w:rsidRPr="00A3706F">
              <w:rPr>
                <w:rFonts w:ascii="Times New Roman" w:hAnsi="Times New Roman" w:cs="Times New Roman"/>
                <w:b/>
                <w:sz w:val="20"/>
                <w:szCs w:val="20"/>
              </w:rPr>
              <w:t>Zablaće</w:t>
            </w:r>
            <w:proofErr w:type="spellEnd"/>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47237D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CD42CD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2C8D46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D8931F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34F5DB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6CB5F7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31B441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80FB543"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DA9D13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6CCDB6A"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3</w:t>
            </w:r>
          </w:p>
        </w:tc>
      </w:tr>
      <w:tr w:rsidR="002E7909" w:rsidRPr="00A3706F" w14:paraId="0F4613CF" w14:textId="77777777" w:rsidTr="00CD6DC1">
        <w:trPr>
          <w:trHeight w:val="16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2069D"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DVD Zlarin</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2C4A86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D7E2CF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C8F277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AE9DB1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887F466"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2B7D97A"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21EF0C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8085C9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3D3B85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C54762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4</w:t>
            </w:r>
          </w:p>
        </w:tc>
      </w:tr>
      <w:tr w:rsidR="002E7909" w:rsidRPr="00A3706F" w14:paraId="3164F00A" w14:textId="77777777" w:rsidTr="00CD6DC1">
        <w:trPr>
          <w:trHeight w:val="16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72AAEB"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 xml:space="preserve">DVD </w:t>
            </w:r>
            <w:proofErr w:type="spellStart"/>
            <w:r w:rsidRPr="00A3706F">
              <w:rPr>
                <w:rFonts w:ascii="Times New Roman" w:hAnsi="Times New Roman" w:cs="Times New Roman"/>
                <w:b/>
                <w:sz w:val="20"/>
                <w:szCs w:val="20"/>
              </w:rPr>
              <w:t>Kaprije</w:t>
            </w:r>
            <w:proofErr w:type="spellEnd"/>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013AE1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E0BB04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177806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085776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B43C7D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2579B3E"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5EB5C35"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13D506B"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84310AF"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0FE3CE10"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r>
      <w:tr w:rsidR="002E7909" w:rsidRPr="00A3706F" w14:paraId="7FFB0755" w14:textId="77777777" w:rsidTr="00CD6DC1">
        <w:trPr>
          <w:trHeight w:val="177"/>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597A44"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 xml:space="preserve">DVD </w:t>
            </w:r>
            <w:proofErr w:type="spellStart"/>
            <w:r w:rsidRPr="00A3706F">
              <w:rPr>
                <w:rFonts w:ascii="Times New Roman" w:hAnsi="Times New Roman" w:cs="Times New Roman"/>
                <w:b/>
                <w:sz w:val="20"/>
                <w:szCs w:val="20"/>
              </w:rPr>
              <w:t>Žirje</w:t>
            </w:r>
            <w:proofErr w:type="spellEnd"/>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BB432E1"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B10DA1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08AD9F3"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9D83164"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5EBBBAA"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F8B7027"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35A6AB3"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1</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4EBC2979"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38FD5A2"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003770D" w14:textId="77777777" w:rsidR="002E7909" w:rsidRPr="00A3706F" w:rsidRDefault="002E7909" w:rsidP="00CD6DC1">
            <w:pPr>
              <w:pStyle w:val="Odlomakpopisa"/>
              <w:spacing w:line="240" w:lineRule="auto"/>
              <w:ind w:left="0"/>
              <w:jc w:val="center"/>
              <w:rPr>
                <w:rFonts w:ascii="Times New Roman" w:hAnsi="Times New Roman" w:cs="Times New Roman"/>
                <w:bCs/>
                <w:sz w:val="20"/>
                <w:szCs w:val="20"/>
              </w:rPr>
            </w:pPr>
            <w:r w:rsidRPr="00A3706F">
              <w:rPr>
                <w:rFonts w:ascii="Times New Roman" w:hAnsi="Times New Roman" w:cs="Times New Roman"/>
                <w:bCs/>
                <w:sz w:val="20"/>
                <w:szCs w:val="20"/>
              </w:rPr>
              <w:t>2</w:t>
            </w:r>
          </w:p>
        </w:tc>
      </w:tr>
      <w:tr w:rsidR="002E7909" w:rsidRPr="00A3706F" w14:paraId="76C639BB" w14:textId="77777777" w:rsidTr="00CD6DC1">
        <w:trPr>
          <w:trHeight w:val="692"/>
        </w:trPr>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5515F" w14:textId="77777777" w:rsidR="002E7909" w:rsidRPr="00A3706F" w:rsidRDefault="002E7909" w:rsidP="00CD6DC1">
            <w:pPr>
              <w:pStyle w:val="Odlomakpopisa"/>
              <w:spacing w:line="240" w:lineRule="auto"/>
              <w:ind w:left="0"/>
              <w:rPr>
                <w:rFonts w:ascii="Times New Roman" w:hAnsi="Times New Roman" w:cs="Times New Roman"/>
                <w:b/>
                <w:sz w:val="20"/>
                <w:szCs w:val="20"/>
              </w:rPr>
            </w:pPr>
            <w:r w:rsidRPr="00A3706F">
              <w:rPr>
                <w:rFonts w:ascii="Times New Roman" w:hAnsi="Times New Roman" w:cs="Times New Roman"/>
                <w:b/>
                <w:sz w:val="20"/>
                <w:szCs w:val="20"/>
              </w:rPr>
              <w:t>UKUPNO:</w:t>
            </w:r>
          </w:p>
        </w:tc>
        <w:tc>
          <w:tcPr>
            <w:tcW w:w="92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501F8F57"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5CAD0AC"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0B44F0C"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1</w:t>
            </w:r>
          </w:p>
        </w:tc>
        <w:tc>
          <w:tcPr>
            <w:tcW w:w="728"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0493CCE"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1</w:t>
            </w:r>
          </w:p>
        </w:tc>
        <w:tc>
          <w:tcPr>
            <w:tcW w:w="83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64AE5C36"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014785C"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20</w:t>
            </w:r>
          </w:p>
        </w:tc>
        <w:tc>
          <w:tcPr>
            <w:tcW w:w="849"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7C5A14BF"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3</w:t>
            </w:r>
          </w:p>
        </w:tc>
        <w:tc>
          <w:tcPr>
            <w:tcW w:w="801"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26DACD7D"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6</w:t>
            </w:r>
          </w:p>
        </w:tc>
        <w:tc>
          <w:tcPr>
            <w:tcW w:w="802"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3309EFAE"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2</w:t>
            </w:r>
          </w:p>
        </w:tc>
        <w:tc>
          <w:tcPr>
            <w:tcW w:w="1234" w:type="dxa"/>
            <w:tcBorders>
              <w:top w:val="single" w:sz="4" w:space="0" w:color="auto"/>
              <w:left w:val="single" w:sz="4" w:space="0" w:color="auto"/>
              <w:bottom w:val="single" w:sz="4" w:space="0" w:color="auto"/>
              <w:right w:val="single" w:sz="4" w:space="0" w:color="auto"/>
            </w:tcBorders>
            <w:shd w:val="clear" w:color="auto" w:fill="FAE2D5" w:themeFill="accent2" w:themeFillTint="33"/>
            <w:hideMark/>
          </w:tcPr>
          <w:p w14:paraId="1F3CB3B0" w14:textId="77777777" w:rsidR="002E7909" w:rsidRPr="00A3706F" w:rsidRDefault="002E7909" w:rsidP="00CD6DC1">
            <w:pPr>
              <w:pStyle w:val="Odlomakpopisa"/>
              <w:spacing w:line="240" w:lineRule="auto"/>
              <w:ind w:left="0"/>
              <w:jc w:val="center"/>
              <w:rPr>
                <w:rFonts w:ascii="Times New Roman" w:hAnsi="Times New Roman" w:cs="Times New Roman"/>
                <w:b/>
                <w:sz w:val="20"/>
                <w:szCs w:val="20"/>
              </w:rPr>
            </w:pPr>
            <w:r w:rsidRPr="00A3706F">
              <w:rPr>
                <w:rFonts w:ascii="Times New Roman" w:hAnsi="Times New Roman" w:cs="Times New Roman"/>
                <w:b/>
                <w:sz w:val="20"/>
                <w:szCs w:val="20"/>
              </w:rPr>
              <w:t>43</w:t>
            </w:r>
          </w:p>
        </w:tc>
      </w:tr>
    </w:tbl>
    <w:p w14:paraId="40AF8857" w14:textId="77777777" w:rsidR="00A3706F" w:rsidRDefault="00A3706F" w:rsidP="002E7909">
      <w:pPr>
        <w:spacing w:after="0" w:line="240" w:lineRule="auto"/>
        <w:ind w:left="720"/>
        <w:contextualSpacing/>
        <w:jc w:val="center"/>
        <w:rPr>
          <w:rFonts w:ascii="Times New Roman" w:hAnsi="Times New Roman" w:cs="Times New Roman"/>
        </w:rPr>
      </w:pPr>
      <w:bookmarkStart w:id="5" w:name="_Hlk6986407"/>
      <w:bookmarkStart w:id="6" w:name="_Hlk6993050"/>
    </w:p>
    <w:p w14:paraId="3E63CFF5" w14:textId="77777777" w:rsidR="00252717" w:rsidRDefault="00252717" w:rsidP="00A3706F">
      <w:pPr>
        <w:spacing w:after="0" w:line="240" w:lineRule="auto"/>
        <w:ind w:left="720"/>
        <w:contextualSpacing/>
        <w:jc w:val="center"/>
        <w:rPr>
          <w:rFonts w:ascii="Times New Roman" w:eastAsia="Calibri" w:hAnsi="Times New Roman" w:cs="Times New Roman"/>
          <w:b/>
        </w:rPr>
      </w:pPr>
    </w:p>
    <w:p w14:paraId="5D5CC05C" w14:textId="11212320" w:rsidR="002E7909" w:rsidRPr="002526D7" w:rsidRDefault="00252717" w:rsidP="002526D7">
      <w:pPr>
        <w:spacing w:after="0" w:line="240" w:lineRule="auto"/>
        <w:contextualSpacing/>
        <w:rPr>
          <w:rFonts w:ascii="Times New Roman" w:eastAsia="Calibri" w:hAnsi="Times New Roman" w:cs="Times New Roman"/>
          <w:bCs/>
          <w:sz w:val="24"/>
          <w:szCs w:val="24"/>
        </w:rPr>
      </w:pPr>
      <w:r w:rsidRPr="002526D7">
        <w:rPr>
          <w:rFonts w:ascii="Times New Roman" w:eastAsia="Calibri" w:hAnsi="Times New Roman" w:cs="Times New Roman"/>
          <w:bCs/>
          <w:sz w:val="24"/>
          <w:szCs w:val="24"/>
        </w:rPr>
        <w:t xml:space="preserve">Usporedni podaci o broju i vrstama  vatrogasnih intervencija na području grada Šibenika </w:t>
      </w:r>
    </w:p>
    <w:p w14:paraId="7CE5DB6D" w14:textId="77777777" w:rsidR="00A3706F" w:rsidRPr="00A3706F" w:rsidRDefault="00A3706F" w:rsidP="002E7909">
      <w:pPr>
        <w:spacing w:after="0" w:line="240" w:lineRule="auto"/>
        <w:ind w:left="720"/>
        <w:contextualSpacing/>
        <w:jc w:val="center"/>
        <w:rPr>
          <w:rFonts w:ascii="Calibri" w:eastAsia="Calibri" w:hAnsi="Calibri" w:cs="Times New Roman"/>
          <w:b/>
        </w:rPr>
      </w:pPr>
    </w:p>
    <w:tbl>
      <w:tblPr>
        <w:tblW w:w="9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8"/>
        <w:gridCol w:w="1429"/>
        <w:gridCol w:w="1405"/>
        <w:gridCol w:w="1417"/>
        <w:gridCol w:w="1276"/>
      </w:tblGrid>
      <w:tr w:rsidR="00A3706F" w:rsidRPr="00A3706F" w14:paraId="744E32BB" w14:textId="77777777" w:rsidTr="00CD6DC1">
        <w:trPr>
          <w:trHeight w:val="334"/>
          <w:jc w:val="center"/>
        </w:trPr>
        <w:tc>
          <w:tcPr>
            <w:tcW w:w="4388" w:type="dxa"/>
            <w:vMerge w:val="restart"/>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4A4C6AD5" w14:textId="77777777" w:rsidR="002E7909" w:rsidRPr="00A3706F" w:rsidRDefault="002E7909" w:rsidP="00CD6DC1">
            <w:pPr>
              <w:spacing w:after="120" w:line="276" w:lineRule="auto"/>
              <w:rPr>
                <w:rFonts w:ascii="Times New Roman" w:eastAsia="Calibri" w:hAnsi="Times New Roman" w:cs="Times New Roman"/>
                <w:b/>
              </w:rPr>
            </w:pPr>
            <w:r w:rsidRPr="00A3706F">
              <w:rPr>
                <w:rFonts w:ascii="Times New Roman" w:eastAsia="Calibri" w:hAnsi="Times New Roman" w:cs="Times New Roman"/>
                <w:b/>
              </w:rPr>
              <w:t>VRSTA VATROGASNE INTERVENCIJE</w:t>
            </w:r>
          </w:p>
        </w:tc>
        <w:tc>
          <w:tcPr>
            <w:tcW w:w="5527" w:type="dxa"/>
            <w:gridSpan w:val="4"/>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14:paraId="70AB3CF3" w14:textId="77777777" w:rsidR="002E7909" w:rsidRPr="00A3706F" w:rsidRDefault="002E7909" w:rsidP="00CD6DC1">
            <w:pPr>
              <w:spacing w:after="120" w:line="276" w:lineRule="auto"/>
              <w:jc w:val="center"/>
              <w:rPr>
                <w:rFonts w:ascii="Times New Roman" w:eastAsia="Calibri" w:hAnsi="Times New Roman" w:cs="Times New Roman"/>
                <w:b/>
              </w:rPr>
            </w:pPr>
            <w:r w:rsidRPr="00A3706F">
              <w:rPr>
                <w:rFonts w:ascii="Times New Roman" w:eastAsia="Calibri" w:hAnsi="Times New Roman" w:cs="Times New Roman"/>
                <w:b/>
              </w:rPr>
              <w:t>BROJ INTERVENCIJA</w:t>
            </w:r>
          </w:p>
        </w:tc>
      </w:tr>
      <w:tr w:rsidR="00A3706F" w:rsidRPr="00A3706F" w14:paraId="2DE72D04" w14:textId="77777777" w:rsidTr="00CD6DC1">
        <w:trPr>
          <w:trHeight w:val="342"/>
          <w:jc w:val="center"/>
        </w:trPr>
        <w:tc>
          <w:tcPr>
            <w:tcW w:w="4388" w:type="dxa"/>
            <w:vMerge/>
            <w:tcBorders>
              <w:top w:val="single" w:sz="4" w:space="0" w:color="000000"/>
              <w:left w:val="single" w:sz="4" w:space="0" w:color="000000"/>
              <w:bottom w:val="single" w:sz="4" w:space="0" w:color="000000"/>
              <w:right w:val="single" w:sz="4" w:space="0" w:color="000000"/>
            </w:tcBorders>
            <w:vAlign w:val="center"/>
            <w:hideMark/>
          </w:tcPr>
          <w:p w14:paraId="76FD24E5" w14:textId="77777777" w:rsidR="002E7909" w:rsidRPr="00A3706F" w:rsidRDefault="002E7909" w:rsidP="00CD6DC1">
            <w:pPr>
              <w:spacing w:after="0" w:line="256" w:lineRule="auto"/>
              <w:rPr>
                <w:rFonts w:ascii="Times New Roman" w:eastAsia="Calibri" w:hAnsi="Times New Roman" w:cs="Times New Roman"/>
                <w:b/>
              </w:rPr>
            </w:pP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687D53DC" w14:textId="77777777" w:rsidR="002E7909" w:rsidRPr="00A3706F" w:rsidRDefault="002E7909" w:rsidP="00CD6DC1">
            <w:pPr>
              <w:spacing w:after="0" w:line="276" w:lineRule="auto"/>
              <w:jc w:val="center"/>
              <w:rPr>
                <w:rFonts w:ascii="Times New Roman" w:eastAsia="Calibri" w:hAnsi="Times New Roman" w:cs="Times New Roman"/>
                <w:b/>
              </w:rPr>
            </w:pPr>
            <w:r w:rsidRPr="00A3706F">
              <w:rPr>
                <w:rFonts w:ascii="Times New Roman" w:eastAsia="Calibri" w:hAnsi="Times New Roman" w:cs="Times New Roman"/>
                <w:b/>
              </w:rPr>
              <w:t>2021.</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2B0703B4" w14:textId="77777777" w:rsidR="002E7909" w:rsidRPr="00A3706F" w:rsidRDefault="002E7909" w:rsidP="00CD6DC1">
            <w:pPr>
              <w:spacing w:after="0" w:line="276" w:lineRule="auto"/>
              <w:jc w:val="center"/>
              <w:rPr>
                <w:rFonts w:ascii="Times New Roman" w:eastAsia="Calibri" w:hAnsi="Times New Roman" w:cs="Times New Roman"/>
                <w:b/>
              </w:rPr>
            </w:pPr>
            <w:r w:rsidRPr="00A3706F">
              <w:rPr>
                <w:rFonts w:ascii="Times New Roman" w:eastAsia="Calibri" w:hAnsi="Times New Roman" w:cs="Times New Roman"/>
                <w:b/>
              </w:rPr>
              <w:t>2022</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725CFA1" w14:textId="77777777" w:rsidR="002E7909" w:rsidRPr="00A3706F" w:rsidRDefault="002E7909" w:rsidP="00CD6DC1">
            <w:pPr>
              <w:spacing w:after="0" w:line="276" w:lineRule="auto"/>
              <w:jc w:val="center"/>
              <w:rPr>
                <w:rFonts w:ascii="Times New Roman" w:eastAsia="Calibri" w:hAnsi="Times New Roman" w:cs="Times New Roman"/>
                <w:b/>
              </w:rPr>
            </w:pPr>
            <w:r w:rsidRPr="00A3706F">
              <w:rPr>
                <w:rFonts w:ascii="Times New Roman" w:eastAsia="Calibri" w:hAnsi="Times New Roman" w:cs="Times New Roman"/>
                <w:b/>
              </w:rPr>
              <w:t>2023</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109B3905" w14:textId="77777777" w:rsidR="002E7909" w:rsidRPr="00A3706F" w:rsidRDefault="002E7909" w:rsidP="00CD6DC1">
            <w:pPr>
              <w:spacing w:after="0" w:line="276" w:lineRule="auto"/>
              <w:jc w:val="center"/>
              <w:rPr>
                <w:rFonts w:ascii="Times New Roman" w:eastAsia="Calibri" w:hAnsi="Times New Roman" w:cs="Times New Roman"/>
                <w:b/>
              </w:rPr>
            </w:pPr>
            <w:r w:rsidRPr="00A3706F">
              <w:rPr>
                <w:rFonts w:ascii="Times New Roman" w:eastAsia="Calibri" w:hAnsi="Times New Roman" w:cs="Times New Roman"/>
                <w:b/>
              </w:rPr>
              <w:t>2024</w:t>
            </w:r>
          </w:p>
        </w:tc>
      </w:tr>
      <w:tr w:rsidR="00A3706F" w:rsidRPr="00A3706F" w14:paraId="7535315F"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18B6AEC6"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otvorenog prostora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335B9DE0"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105</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5CC459D6"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98</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3B7612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41</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D17CD8B"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61</w:t>
            </w:r>
          </w:p>
        </w:tc>
      </w:tr>
      <w:tr w:rsidR="00A3706F" w:rsidRPr="00A3706F" w14:paraId="32845458"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14B40E96"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stambenih objekata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5AA05AB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25</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54C62B73"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17</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17DC15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25</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606F8D15"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25</w:t>
            </w:r>
          </w:p>
        </w:tc>
      </w:tr>
      <w:tr w:rsidR="00A3706F" w:rsidRPr="00A3706F" w14:paraId="591D456C"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19A47529"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lastRenderedPageBreak/>
              <w:t>Požari gospodarskih objekata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552F5A6B"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9</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14ACA160"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15</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3DB7A5E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7</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965954B"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5</w:t>
            </w:r>
          </w:p>
        </w:tc>
      </w:tr>
      <w:tr w:rsidR="00A3706F" w:rsidRPr="00A3706F" w14:paraId="5D1DDDC2"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52FD1EA5"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prometnih sredstava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538D74A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14</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74C2481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23</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C55B257"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16</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EA78ECB"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13</w:t>
            </w:r>
          </w:p>
        </w:tc>
      </w:tr>
      <w:tr w:rsidR="00A3706F" w:rsidRPr="00A3706F" w14:paraId="146F1E60"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5DD13769"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dimnjaka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3E47B27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8</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5F96CB69"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8</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370653D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7</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08CBFB2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r>
      <w:tr w:rsidR="00A3706F" w:rsidRPr="00A3706F" w14:paraId="712EA9C6"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05ED117C"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električnih stupova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72C475E5"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75EBC6B4"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132D29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5C6A82D"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w:t>
            </w:r>
          </w:p>
        </w:tc>
      </w:tr>
      <w:tr w:rsidR="00A3706F" w:rsidRPr="00A3706F" w14:paraId="2C196F71"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2634128F"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trafostanica i energetskih postrojenja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36B8B4B8"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66F9B63B"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14D0E8E7"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2D8395E0"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w:t>
            </w:r>
          </w:p>
        </w:tc>
      </w:tr>
      <w:tr w:rsidR="00A3706F" w:rsidRPr="00A3706F" w14:paraId="49B12E4E"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66D51D50"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na odlagalištima otpada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18D2690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5B14A2D0"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1B6DAE8"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1EF8CBD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r>
      <w:tr w:rsidR="00A3706F" w:rsidRPr="00A3706F" w14:paraId="7C955054"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2D4A4473"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Požari kontejnera za smeće</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1530A8A7"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5</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06C2BCF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13</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7D88009"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9</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7B4C278"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w:t>
            </w:r>
          </w:p>
        </w:tc>
      </w:tr>
      <w:tr w:rsidR="00A3706F" w:rsidRPr="00A3706F" w14:paraId="0E647E76"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0737A573"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Ostali požari</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7CD2D4D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3F3D02F1"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6</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22A6BDAE"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8</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1C785C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w:t>
            </w:r>
          </w:p>
        </w:tc>
      </w:tr>
      <w:tr w:rsidR="00A3706F" w:rsidRPr="00A3706F" w14:paraId="788097F4"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405433E2"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Tehničke intervencije u prometu</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795735B9"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33</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21B4E522"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27</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33C7049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27</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509153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20</w:t>
            </w:r>
          </w:p>
        </w:tc>
      </w:tr>
      <w:tr w:rsidR="00A3706F" w:rsidRPr="00A3706F" w14:paraId="2D476B35"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785260E6"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Tehničke intervencije na objektima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0B5C621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43</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722C2D60"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44</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23D5A2F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52</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5DA2843"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64</w:t>
            </w:r>
          </w:p>
        </w:tc>
      </w:tr>
      <w:tr w:rsidR="00A3706F" w:rsidRPr="00A3706F" w14:paraId="3B8A36BB"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27E89411"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Tehničke intervencije na otvorenom prostoru</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2085126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16</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2C2035DD"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20</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6ABF3274"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43</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3FF7DC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26</w:t>
            </w:r>
          </w:p>
        </w:tc>
      </w:tr>
      <w:tr w:rsidR="00A3706F" w:rsidRPr="00A3706F" w14:paraId="2C54CD8B"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4062772E"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Tehničke intervencije na moru, rijekama i jezerima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1C82F1F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668A14F4"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A52CE9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35CD9EE0"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w:t>
            </w:r>
          </w:p>
        </w:tc>
      </w:tr>
      <w:tr w:rsidR="00A3706F" w:rsidRPr="00A3706F" w14:paraId="60B25F0C"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4C5E22FD"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Ostale intervencije spašavanja (liftovi, otvaranje stana, prenošenje bolesnika i dr.)</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5271276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20</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5A01EFBD"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27</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17570486"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23</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00553A83"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35</w:t>
            </w:r>
          </w:p>
        </w:tc>
      </w:tr>
      <w:tr w:rsidR="00A3706F" w:rsidRPr="00A3706F" w14:paraId="2FC71F3A"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35F536B0"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Akcidenti – istjecanje opasne tvari</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1B3FD24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7A73E867"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BA7B11A"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B420BAE"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w:t>
            </w:r>
          </w:p>
        </w:tc>
      </w:tr>
      <w:tr w:rsidR="00A3706F" w:rsidRPr="00A3706F" w14:paraId="65F4E052"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0505C838"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Eksplozije</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49DEBF25"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0157CE21"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208B79BE"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21CA38E1"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w:t>
            </w:r>
          </w:p>
        </w:tc>
      </w:tr>
      <w:tr w:rsidR="00A3706F" w:rsidRPr="00A3706F" w14:paraId="11D070B7"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7E4EA468"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 xml:space="preserve">Alarm vatrodojave </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2A06209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35</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481E2A89"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37</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48529B24"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17</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241697F6"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18</w:t>
            </w:r>
          </w:p>
        </w:tc>
      </w:tr>
      <w:tr w:rsidR="00A3706F" w:rsidRPr="00A3706F" w14:paraId="2849DA61" w14:textId="77777777" w:rsidTr="00CD6DC1">
        <w:trPr>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0480E6BD" w14:textId="77777777" w:rsidR="002E7909" w:rsidRPr="00A3706F" w:rsidRDefault="002E7909" w:rsidP="00CD6DC1">
            <w:pPr>
              <w:spacing w:after="0" w:line="276" w:lineRule="auto"/>
              <w:rPr>
                <w:rFonts w:ascii="Times New Roman" w:eastAsia="Calibri" w:hAnsi="Times New Roman" w:cs="Times New Roman"/>
              </w:rPr>
            </w:pPr>
            <w:r w:rsidRPr="00A3706F">
              <w:rPr>
                <w:rFonts w:ascii="Times New Roman" w:eastAsia="Calibri" w:hAnsi="Times New Roman" w:cs="Times New Roman"/>
              </w:rPr>
              <w:t>Izvidi, događaji bez aktivnog učešća ili lažna dojava</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6020945C"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10</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5CE873FF"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10</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5CB6F106"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29</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714968E4" w14:textId="77777777" w:rsidR="002E7909" w:rsidRPr="00A3706F" w:rsidRDefault="002E7909" w:rsidP="00CD6DC1">
            <w:pPr>
              <w:spacing w:after="0" w:line="276" w:lineRule="auto"/>
              <w:jc w:val="right"/>
              <w:rPr>
                <w:rFonts w:ascii="Times New Roman" w:eastAsia="Calibri" w:hAnsi="Times New Roman" w:cs="Times New Roman"/>
              </w:rPr>
            </w:pPr>
            <w:r w:rsidRPr="00A3706F">
              <w:rPr>
                <w:rFonts w:ascii="Times New Roman" w:eastAsia="Calibri" w:hAnsi="Times New Roman" w:cs="Times New Roman"/>
              </w:rPr>
              <w:t>29</w:t>
            </w:r>
          </w:p>
        </w:tc>
      </w:tr>
      <w:tr w:rsidR="00A3706F" w:rsidRPr="00A3706F" w14:paraId="36CBD719" w14:textId="77777777" w:rsidTr="00CD6DC1">
        <w:trPr>
          <w:trHeight w:val="262"/>
          <w:jc w:val="center"/>
        </w:trPr>
        <w:tc>
          <w:tcPr>
            <w:tcW w:w="4388" w:type="dxa"/>
            <w:tcBorders>
              <w:top w:val="single" w:sz="4" w:space="0" w:color="000000"/>
              <w:left w:val="single" w:sz="4" w:space="0" w:color="000000"/>
              <w:bottom w:val="single" w:sz="4" w:space="0" w:color="000000"/>
              <w:right w:val="single" w:sz="4" w:space="0" w:color="000000"/>
            </w:tcBorders>
            <w:shd w:val="clear" w:color="auto" w:fill="D1D1D1" w:themeFill="background2" w:themeFillShade="E6"/>
            <w:vAlign w:val="center"/>
            <w:hideMark/>
          </w:tcPr>
          <w:p w14:paraId="344B9647" w14:textId="77777777" w:rsidR="002E7909" w:rsidRPr="00A3706F" w:rsidRDefault="002E7909" w:rsidP="00CD6DC1">
            <w:pPr>
              <w:spacing w:after="0" w:line="276" w:lineRule="auto"/>
              <w:rPr>
                <w:rFonts w:ascii="Times New Roman" w:eastAsia="Calibri" w:hAnsi="Times New Roman" w:cs="Times New Roman"/>
                <w:b/>
              </w:rPr>
            </w:pPr>
            <w:r w:rsidRPr="00A3706F">
              <w:rPr>
                <w:rFonts w:ascii="Times New Roman" w:eastAsia="Calibri" w:hAnsi="Times New Roman" w:cs="Times New Roman"/>
                <w:b/>
              </w:rPr>
              <w:t>UKUPNO</w:t>
            </w:r>
          </w:p>
        </w:tc>
        <w:tc>
          <w:tcPr>
            <w:tcW w:w="1429" w:type="dxa"/>
            <w:tcBorders>
              <w:top w:val="single" w:sz="4" w:space="0" w:color="000000"/>
              <w:left w:val="single" w:sz="4" w:space="0" w:color="000000"/>
              <w:bottom w:val="single" w:sz="4" w:space="0" w:color="000000"/>
              <w:right w:val="single" w:sz="4" w:space="0" w:color="auto"/>
            </w:tcBorders>
            <w:shd w:val="clear" w:color="auto" w:fill="B7D4EF" w:themeFill="text2" w:themeFillTint="33"/>
            <w:vAlign w:val="center"/>
          </w:tcPr>
          <w:p w14:paraId="52D0EFDE" w14:textId="77777777" w:rsidR="002E7909" w:rsidRPr="00A3706F" w:rsidRDefault="002E7909" w:rsidP="00CD6DC1">
            <w:pPr>
              <w:spacing w:after="0" w:line="276" w:lineRule="auto"/>
              <w:jc w:val="right"/>
              <w:rPr>
                <w:rFonts w:ascii="Times New Roman" w:eastAsia="Calibri" w:hAnsi="Times New Roman" w:cs="Times New Roman"/>
                <w:b/>
              </w:rPr>
            </w:pPr>
            <w:r w:rsidRPr="00A3706F">
              <w:rPr>
                <w:rFonts w:ascii="Times New Roman" w:eastAsia="Calibri" w:hAnsi="Times New Roman" w:cs="Times New Roman"/>
                <w:b/>
              </w:rPr>
              <w:t>336</w:t>
            </w:r>
          </w:p>
        </w:tc>
        <w:tc>
          <w:tcPr>
            <w:tcW w:w="1405" w:type="dxa"/>
            <w:tcBorders>
              <w:top w:val="single" w:sz="4" w:space="0" w:color="000000"/>
              <w:left w:val="single" w:sz="4" w:space="0" w:color="000000"/>
              <w:bottom w:val="single" w:sz="4" w:space="0" w:color="000000"/>
              <w:right w:val="single" w:sz="4" w:space="0" w:color="auto"/>
            </w:tcBorders>
            <w:shd w:val="clear" w:color="auto" w:fill="E8E8E8" w:themeFill="background2"/>
            <w:vAlign w:val="center"/>
          </w:tcPr>
          <w:p w14:paraId="348EFBD4" w14:textId="77777777" w:rsidR="002E7909" w:rsidRPr="00A3706F" w:rsidRDefault="002E7909" w:rsidP="00CD6DC1">
            <w:pPr>
              <w:spacing w:after="0" w:line="276" w:lineRule="auto"/>
              <w:jc w:val="right"/>
              <w:rPr>
                <w:rFonts w:ascii="Times New Roman" w:eastAsia="Calibri" w:hAnsi="Times New Roman" w:cs="Times New Roman"/>
                <w:b/>
              </w:rPr>
            </w:pPr>
            <w:r w:rsidRPr="00A3706F">
              <w:rPr>
                <w:rFonts w:ascii="Times New Roman" w:eastAsia="Calibri" w:hAnsi="Times New Roman" w:cs="Times New Roman"/>
                <w:b/>
              </w:rPr>
              <w:t>357</w:t>
            </w:r>
          </w:p>
        </w:tc>
        <w:tc>
          <w:tcPr>
            <w:tcW w:w="1417"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6C5FC83C" w14:textId="77777777" w:rsidR="002E7909" w:rsidRPr="00A3706F" w:rsidRDefault="002E7909" w:rsidP="00CD6DC1">
            <w:pPr>
              <w:spacing w:after="0" w:line="276" w:lineRule="auto"/>
              <w:jc w:val="right"/>
              <w:rPr>
                <w:rFonts w:ascii="Times New Roman" w:eastAsia="Calibri" w:hAnsi="Times New Roman" w:cs="Times New Roman"/>
                <w:b/>
              </w:rPr>
            </w:pPr>
            <w:r w:rsidRPr="00A3706F">
              <w:rPr>
                <w:rFonts w:ascii="Times New Roman" w:eastAsia="Calibri" w:hAnsi="Times New Roman" w:cs="Times New Roman"/>
                <w:b/>
              </w:rPr>
              <w:t>315</w:t>
            </w:r>
          </w:p>
        </w:tc>
        <w:tc>
          <w:tcPr>
            <w:tcW w:w="1276" w:type="dxa"/>
            <w:tcBorders>
              <w:top w:val="single" w:sz="4" w:space="0" w:color="000000"/>
              <w:left w:val="single" w:sz="4" w:space="0" w:color="000000"/>
              <w:bottom w:val="single" w:sz="4" w:space="0" w:color="000000"/>
              <w:right w:val="single" w:sz="4" w:space="0" w:color="auto"/>
            </w:tcBorders>
            <w:shd w:val="clear" w:color="auto" w:fill="FAE2D5" w:themeFill="accent2" w:themeFillTint="33"/>
            <w:vAlign w:val="center"/>
          </w:tcPr>
          <w:p w14:paraId="319185EE" w14:textId="77777777" w:rsidR="002E7909" w:rsidRPr="00A3706F" w:rsidRDefault="002E7909" w:rsidP="00CD6DC1">
            <w:pPr>
              <w:spacing w:after="0" w:line="276" w:lineRule="auto"/>
              <w:jc w:val="right"/>
              <w:rPr>
                <w:rFonts w:ascii="Times New Roman" w:eastAsia="Calibri" w:hAnsi="Times New Roman" w:cs="Times New Roman"/>
                <w:b/>
              </w:rPr>
            </w:pPr>
            <w:r w:rsidRPr="00A3706F">
              <w:rPr>
                <w:rFonts w:ascii="Times New Roman" w:eastAsia="Calibri" w:hAnsi="Times New Roman" w:cs="Times New Roman"/>
                <w:b/>
              </w:rPr>
              <w:t>314</w:t>
            </w:r>
          </w:p>
        </w:tc>
      </w:tr>
    </w:tbl>
    <w:p w14:paraId="0E7DBEF9" w14:textId="77777777" w:rsidR="00A3706F" w:rsidRDefault="002E7909" w:rsidP="00A3706F">
      <w:pPr>
        <w:spacing w:line="276" w:lineRule="auto"/>
        <w:jc w:val="right"/>
        <w:rPr>
          <w:rFonts w:ascii="Times New Roman" w:eastAsia="Calibri" w:hAnsi="Times New Roman" w:cs="Times New Roman"/>
        </w:rPr>
      </w:pPr>
      <w:r w:rsidRPr="00A3706F">
        <w:rPr>
          <w:rFonts w:ascii="Times New Roman" w:eastAsia="Calibri" w:hAnsi="Times New Roman" w:cs="Times New Roman"/>
        </w:rPr>
        <w:t>Izvor: VOC – JVP grada Šibenika</w:t>
      </w:r>
    </w:p>
    <w:p w14:paraId="377A3F11" w14:textId="77777777" w:rsidR="00252717" w:rsidRDefault="00252717" w:rsidP="00A3706F">
      <w:pPr>
        <w:spacing w:line="276" w:lineRule="auto"/>
        <w:jc w:val="right"/>
        <w:rPr>
          <w:rFonts w:ascii="Times New Roman" w:eastAsia="Calibri" w:hAnsi="Times New Roman" w:cs="Times New Roman"/>
        </w:rPr>
      </w:pPr>
    </w:p>
    <w:p w14:paraId="5465CCB5" w14:textId="18A4CF68" w:rsidR="002E7909" w:rsidRPr="00252717" w:rsidRDefault="002E7909" w:rsidP="00252717">
      <w:pPr>
        <w:pStyle w:val="Odlomakpopisa"/>
        <w:numPr>
          <w:ilvl w:val="0"/>
          <w:numId w:val="8"/>
        </w:numPr>
        <w:spacing w:line="276" w:lineRule="auto"/>
        <w:jc w:val="both"/>
        <w:rPr>
          <w:rFonts w:ascii="Times New Roman" w:eastAsia="Calibri" w:hAnsi="Times New Roman" w:cs="Times New Roman"/>
        </w:rPr>
      </w:pPr>
      <w:r w:rsidRPr="00252717">
        <w:rPr>
          <w:rFonts w:ascii="Times New Roman" w:eastAsia="Calibri" w:hAnsi="Times New Roman" w:cs="Times New Roman"/>
          <w:sz w:val="24"/>
          <w:szCs w:val="24"/>
        </w:rPr>
        <w:t xml:space="preserve">U 2024. godini na području Grada Šibenika zabilježeno je 1 vatrogasna intervencije manje nego u 2023. godini. Od ukupno 314 vatrogasnih intervencija, 116 intervencija ili 36,9 % odnosi se na požarne intervencije, dok se ostalih 198 vatrogasne intervencija ili 63,1 % uglavnom odnose na razne tehničke intervencije i ostale intervencije spašavanja.    </w:t>
      </w:r>
    </w:p>
    <w:p w14:paraId="606B12F8" w14:textId="3E701BA8" w:rsidR="002E7909" w:rsidRPr="00252717" w:rsidRDefault="002E7909" w:rsidP="00252717">
      <w:pPr>
        <w:pStyle w:val="Odlomakpopisa"/>
        <w:numPr>
          <w:ilvl w:val="0"/>
          <w:numId w:val="8"/>
        </w:numPr>
        <w:spacing w:after="0" w:line="276" w:lineRule="auto"/>
        <w:jc w:val="both"/>
        <w:rPr>
          <w:rFonts w:ascii="Times New Roman" w:eastAsia="Calibri" w:hAnsi="Times New Roman" w:cs="Times New Roman"/>
          <w:sz w:val="24"/>
          <w:szCs w:val="24"/>
        </w:rPr>
      </w:pPr>
      <w:r w:rsidRPr="00252717">
        <w:rPr>
          <w:rFonts w:ascii="Times New Roman" w:eastAsia="Calibri" w:hAnsi="Times New Roman" w:cs="Times New Roman"/>
          <w:sz w:val="24"/>
          <w:szCs w:val="24"/>
        </w:rPr>
        <w:t>Od ukupno 116 požarnih intervencija na području Grada Šibenika, 61 ili 52,6 % intervencija odnosi se na požare otvorenog prostora. U požarima otvorenog prostora ukupno je opožareno 499 ha površine, što je za 193 ha manje nego u 2023. godini, kada je u 41 požaru otvorenog prostora opožareno ukupno 692 ha površine.</w:t>
      </w:r>
    </w:p>
    <w:p w14:paraId="4DB8455D" w14:textId="77777777" w:rsidR="002E7909" w:rsidRPr="00A3706F" w:rsidRDefault="002E7909" w:rsidP="00A3706F">
      <w:pPr>
        <w:spacing w:line="276" w:lineRule="auto"/>
        <w:contextualSpacing/>
        <w:jc w:val="both"/>
        <w:rPr>
          <w:rFonts w:ascii="Times New Roman" w:eastAsia="Calibri" w:hAnsi="Times New Roman" w:cs="Times New Roman"/>
          <w:sz w:val="24"/>
          <w:szCs w:val="24"/>
        </w:rPr>
      </w:pPr>
    </w:p>
    <w:p w14:paraId="314DB823" w14:textId="6F8B4A8F" w:rsidR="002E7909" w:rsidRPr="00A3706F" w:rsidRDefault="002E7909" w:rsidP="00252717">
      <w:pPr>
        <w:spacing w:line="276" w:lineRule="auto"/>
        <w:contextualSpacing/>
        <w:jc w:val="both"/>
        <w:rPr>
          <w:rFonts w:ascii="Times New Roman" w:eastAsia="Calibri" w:hAnsi="Times New Roman" w:cs="Times New Roman"/>
          <w:sz w:val="24"/>
          <w:szCs w:val="24"/>
        </w:rPr>
      </w:pPr>
      <w:r w:rsidRPr="00A3706F">
        <w:rPr>
          <w:rFonts w:ascii="Times New Roman" w:eastAsia="Calibri" w:hAnsi="Times New Roman" w:cs="Times New Roman"/>
          <w:sz w:val="24"/>
          <w:szCs w:val="24"/>
        </w:rPr>
        <w:t xml:space="preserve">Najznačajniji požar otvorenog prostora na području grada Šibenika odnosi se na požar koji je izbio 21.04.2024. godine na predjelu </w:t>
      </w:r>
      <w:proofErr w:type="spellStart"/>
      <w:r w:rsidRPr="00A3706F">
        <w:rPr>
          <w:rFonts w:ascii="Times New Roman" w:eastAsia="Calibri" w:hAnsi="Times New Roman" w:cs="Times New Roman"/>
          <w:sz w:val="24"/>
          <w:szCs w:val="24"/>
        </w:rPr>
        <w:t>Špinjača</w:t>
      </w:r>
      <w:proofErr w:type="spellEnd"/>
      <w:r w:rsidRPr="00A3706F">
        <w:rPr>
          <w:rFonts w:ascii="Times New Roman" w:eastAsia="Calibri" w:hAnsi="Times New Roman" w:cs="Times New Roman"/>
          <w:sz w:val="24"/>
          <w:szCs w:val="24"/>
        </w:rPr>
        <w:t xml:space="preserve"> između </w:t>
      </w:r>
      <w:proofErr w:type="spellStart"/>
      <w:r w:rsidRPr="00A3706F">
        <w:rPr>
          <w:rFonts w:ascii="Times New Roman" w:eastAsia="Calibri" w:hAnsi="Times New Roman" w:cs="Times New Roman"/>
          <w:sz w:val="24"/>
          <w:szCs w:val="24"/>
        </w:rPr>
        <w:t>Vrpolja</w:t>
      </w:r>
      <w:proofErr w:type="spellEnd"/>
      <w:r w:rsidRPr="00A3706F">
        <w:rPr>
          <w:rFonts w:ascii="Times New Roman" w:eastAsia="Calibri" w:hAnsi="Times New Roman" w:cs="Times New Roman"/>
          <w:sz w:val="24"/>
          <w:szCs w:val="24"/>
        </w:rPr>
        <w:t xml:space="preserve">, </w:t>
      </w:r>
      <w:proofErr w:type="spellStart"/>
      <w:r w:rsidRPr="00A3706F">
        <w:rPr>
          <w:rFonts w:ascii="Times New Roman" w:eastAsia="Calibri" w:hAnsi="Times New Roman" w:cs="Times New Roman"/>
          <w:sz w:val="24"/>
          <w:szCs w:val="24"/>
        </w:rPr>
        <w:t>Grebaštice</w:t>
      </w:r>
      <w:proofErr w:type="spellEnd"/>
      <w:r w:rsidRPr="00A3706F">
        <w:rPr>
          <w:rFonts w:ascii="Times New Roman" w:eastAsia="Calibri" w:hAnsi="Times New Roman" w:cs="Times New Roman"/>
          <w:sz w:val="24"/>
          <w:szCs w:val="24"/>
        </w:rPr>
        <w:t xml:space="preserve"> i </w:t>
      </w:r>
      <w:proofErr w:type="spellStart"/>
      <w:r w:rsidRPr="00A3706F">
        <w:rPr>
          <w:rFonts w:ascii="Times New Roman" w:eastAsia="Calibri" w:hAnsi="Times New Roman" w:cs="Times New Roman"/>
          <w:sz w:val="24"/>
          <w:szCs w:val="24"/>
        </w:rPr>
        <w:t>Jadrtovca</w:t>
      </w:r>
      <w:proofErr w:type="spellEnd"/>
      <w:r w:rsidRPr="00A3706F">
        <w:rPr>
          <w:rFonts w:ascii="Times New Roman" w:eastAsia="Calibri" w:hAnsi="Times New Roman" w:cs="Times New Roman"/>
          <w:sz w:val="24"/>
          <w:szCs w:val="24"/>
        </w:rPr>
        <w:t xml:space="preserve">. Samo u ovom požaru opožareno je 450 ha površine. </w:t>
      </w:r>
    </w:p>
    <w:p w14:paraId="7738961B" w14:textId="77777777" w:rsidR="002E7909" w:rsidRPr="00A3706F" w:rsidRDefault="002E7909" w:rsidP="00A3706F">
      <w:pPr>
        <w:spacing w:line="276" w:lineRule="auto"/>
        <w:contextualSpacing/>
        <w:jc w:val="both"/>
        <w:rPr>
          <w:rFonts w:ascii="Times New Roman" w:eastAsia="Calibri" w:hAnsi="Times New Roman" w:cs="Times New Roman"/>
          <w:sz w:val="24"/>
          <w:szCs w:val="24"/>
        </w:rPr>
      </w:pPr>
    </w:p>
    <w:p w14:paraId="06C39E6C" w14:textId="76C15B8F" w:rsidR="002E7909" w:rsidRPr="00A3706F" w:rsidRDefault="002E7909" w:rsidP="00A3706F">
      <w:pPr>
        <w:spacing w:line="276" w:lineRule="auto"/>
        <w:contextualSpacing/>
        <w:jc w:val="both"/>
        <w:rPr>
          <w:rFonts w:ascii="Times New Roman" w:eastAsia="Calibri" w:hAnsi="Times New Roman" w:cs="Times New Roman"/>
          <w:sz w:val="24"/>
          <w:szCs w:val="24"/>
        </w:rPr>
      </w:pPr>
      <w:r w:rsidRPr="00A3706F">
        <w:rPr>
          <w:rFonts w:ascii="Times New Roman" w:eastAsia="Calibri" w:hAnsi="Times New Roman" w:cs="Times New Roman"/>
          <w:sz w:val="24"/>
          <w:szCs w:val="24"/>
        </w:rPr>
        <w:t xml:space="preserve">Drugi značajan požar koji je nastao 06.08.2024. iznad  predjela </w:t>
      </w:r>
      <w:proofErr w:type="spellStart"/>
      <w:r w:rsidRPr="00A3706F">
        <w:rPr>
          <w:rFonts w:ascii="Times New Roman" w:eastAsia="Calibri" w:hAnsi="Times New Roman" w:cs="Times New Roman"/>
          <w:sz w:val="24"/>
          <w:szCs w:val="24"/>
        </w:rPr>
        <w:t>Rokići</w:t>
      </w:r>
      <w:proofErr w:type="spellEnd"/>
      <w:r w:rsidRPr="00A3706F">
        <w:rPr>
          <w:rFonts w:ascii="Times New Roman" w:eastAsia="Calibri" w:hAnsi="Times New Roman" w:cs="Times New Roman"/>
          <w:sz w:val="24"/>
          <w:szCs w:val="24"/>
        </w:rPr>
        <w:t xml:space="preserve"> u Šibeniku, iako po opožarenoj površini nije velik, značajan je zbog samog mjesta nastanka i mogućnosti da bitno ugrozi stambene objekte. Pored navedene opasnosti, u gašenju ovog požara dodatnu opasnost predstavljale su eksplozije koje su zabilježene u području požara u kojem je izgorjela borova šuma na površini od 3,5 ha.</w:t>
      </w:r>
    </w:p>
    <w:p w14:paraId="7CDAC382" w14:textId="77777777" w:rsidR="002E7909" w:rsidRPr="00A3706F" w:rsidRDefault="002E7909" w:rsidP="002E7909">
      <w:pPr>
        <w:spacing w:line="276" w:lineRule="auto"/>
        <w:contextualSpacing/>
        <w:jc w:val="both"/>
        <w:rPr>
          <w:rFonts w:ascii="Times New Roman" w:eastAsia="Calibri" w:hAnsi="Times New Roman" w:cs="Times New Roman"/>
          <w:sz w:val="24"/>
          <w:szCs w:val="24"/>
        </w:rPr>
      </w:pPr>
    </w:p>
    <w:bookmarkEnd w:id="4"/>
    <w:bookmarkEnd w:id="5"/>
    <w:bookmarkEnd w:id="6"/>
    <w:p w14:paraId="2763BAC9" w14:textId="77777777" w:rsidR="00493E97" w:rsidRPr="007B6ECB" w:rsidRDefault="00493E97" w:rsidP="00493E97">
      <w:pPr>
        <w:spacing w:after="0" w:line="257" w:lineRule="auto"/>
        <w:ind w:firstLine="708"/>
        <w:jc w:val="both"/>
        <w:rPr>
          <w:rFonts w:ascii="Times New Roman" w:hAnsi="Times New Roman" w:cs="Times New Roman"/>
          <w:color w:val="000000"/>
          <w:sz w:val="24"/>
          <w:szCs w:val="24"/>
        </w:rPr>
      </w:pPr>
    </w:p>
    <w:p w14:paraId="6993A423" w14:textId="77777777" w:rsidR="008D280B" w:rsidRPr="00146F8D" w:rsidRDefault="008D280B" w:rsidP="008D280B">
      <w:pPr>
        <w:jc w:val="both"/>
        <w:rPr>
          <w:rFonts w:ascii="Times New Roman" w:hAnsi="Times New Roman" w:cs="Times New Roman"/>
          <w:b/>
          <w:bCs/>
          <w:sz w:val="24"/>
          <w:szCs w:val="24"/>
        </w:rPr>
      </w:pPr>
      <w:r w:rsidRPr="00146F8D">
        <w:rPr>
          <w:rFonts w:ascii="Times New Roman" w:hAnsi="Times New Roman" w:cs="Times New Roman"/>
          <w:b/>
          <w:bCs/>
          <w:sz w:val="24"/>
          <w:szCs w:val="24"/>
        </w:rPr>
        <w:lastRenderedPageBreak/>
        <w:t xml:space="preserve">2.3. </w:t>
      </w:r>
      <w:r w:rsidRPr="00146F8D">
        <w:rPr>
          <w:rFonts w:ascii="Times New Roman" w:eastAsia="Times New Roman" w:hAnsi="Times New Roman" w:cs="Times New Roman"/>
          <w:b/>
          <w:bCs/>
          <w:kern w:val="0"/>
          <w:sz w:val="24"/>
          <w:szCs w:val="24"/>
          <w:lang w:eastAsia="hr-HR"/>
          <w14:ligatures w14:val="none"/>
        </w:rPr>
        <w:t>Operativne snage Hrvatskog Crvenog križa - Gradsko društvo Crvenog križa Šibenik</w:t>
      </w:r>
    </w:p>
    <w:p w14:paraId="357DA08A" w14:textId="77777777" w:rsidR="000139E7" w:rsidRPr="009B47D8" w:rsidRDefault="000139E7" w:rsidP="00493E97">
      <w:pPr>
        <w:shd w:val="clear" w:color="auto" w:fill="FFFFFF"/>
        <w:spacing w:after="0" w:line="240" w:lineRule="auto"/>
        <w:jc w:val="both"/>
        <w:rPr>
          <w:rFonts w:ascii="Times New Roman" w:hAnsi="Times New Roman" w:cs="Times New Roman"/>
          <w:sz w:val="24"/>
          <w:szCs w:val="24"/>
        </w:rPr>
      </w:pPr>
    </w:p>
    <w:p w14:paraId="2ABC4A2E" w14:textId="1871CEDF" w:rsidR="00493E97" w:rsidRPr="009B47D8" w:rsidRDefault="00493E97" w:rsidP="00493E97">
      <w:p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 xml:space="preserve">Gradsko društvo Crvenog križa Šibenik (u daljnjem tekstu: GDCK Šibenik) </w:t>
      </w:r>
      <w:r w:rsidR="009A45C9" w:rsidRPr="009B47D8">
        <w:rPr>
          <w:rFonts w:ascii="Times New Roman" w:hAnsi="Times New Roman" w:cs="Times New Roman"/>
          <w:sz w:val="24"/>
          <w:szCs w:val="24"/>
        </w:rPr>
        <w:t>u svome radu promiče humanitarne ciljeve i provodi akcije od opće koristi za zajednicu. U</w:t>
      </w:r>
      <w:r w:rsidRPr="009B47D8">
        <w:rPr>
          <w:rFonts w:ascii="Times New Roman" w:hAnsi="Times New Roman" w:cs="Times New Roman"/>
          <w:sz w:val="24"/>
          <w:szCs w:val="24"/>
        </w:rPr>
        <w:t xml:space="preserve"> skladu sa svojim planovima i programima rada,</w:t>
      </w:r>
      <w:r w:rsidR="009A45C9" w:rsidRPr="009B47D8">
        <w:rPr>
          <w:rFonts w:ascii="Times New Roman" w:hAnsi="Times New Roman" w:cs="Times New Roman"/>
          <w:sz w:val="24"/>
          <w:szCs w:val="24"/>
        </w:rPr>
        <w:t xml:space="preserve"> </w:t>
      </w:r>
      <w:r w:rsidRPr="009B47D8">
        <w:rPr>
          <w:rFonts w:ascii="Times New Roman" w:hAnsi="Times New Roman" w:cs="Times New Roman"/>
          <w:sz w:val="24"/>
          <w:szCs w:val="24"/>
        </w:rPr>
        <w:t>koji su usklađeni s državnim planom rada Hrvatskog crvenog križa</w:t>
      </w:r>
      <w:r w:rsidR="009A45C9" w:rsidRPr="009B47D8">
        <w:rPr>
          <w:rFonts w:ascii="Times New Roman" w:hAnsi="Times New Roman" w:cs="Times New Roman"/>
          <w:sz w:val="24"/>
          <w:szCs w:val="24"/>
        </w:rPr>
        <w:t>,</w:t>
      </w:r>
      <w:r w:rsidRPr="009B47D8">
        <w:rPr>
          <w:rFonts w:ascii="Times New Roman" w:hAnsi="Times New Roman" w:cs="Times New Roman"/>
          <w:sz w:val="24"/>
          <w:szCs w:val="24"/>
        </w:rPr>
        <w:t xml:space="preserve"> </w:t>
      </w:r>
      <w:r w:rsidR="009A45C9" w:rsidRPr="009B47D8">
        <w:rPr>
          <w:rFonts w:ascii="Times New Roman" w:hAnsi="Times New Roman" w:cs="Times New Roman"/>
          <w:sz w:val="24"/>
          <w:szCs w:val="24"/>
        </w:rPr>
        <w:t>djeluje na području sljedećih općina i gradova: Grad Šibenik, općina Bilice, grad Skradin, općina Tribunj, općina Pirovac, općina Murter-Kornati, općina Tisno, općina Primošten i općina Rogoznica.</w:t>
      </w:r>
    </w:p>
    <w:p w14:paraId="11EDB821" w14:textId="77777777" w:rsidR="009B47D8" w:rsidRPr="009B47D8" w:rsidRDefault="009B47D8" w:rsidP="009B47D8">
      <w:pPr>
        <w:shd w:val="clear" w:color="auto" w:fill="FFFFFF"/>
        <w:spacing w:after="0" w:line="240" w:lineRule="auto"/>
        <w:jc w:val="both"/>
        <w:rPr>
          <w:rFonts w:ascii="Times New Roman" w:hAnsi="Times New Roman" w:cs="Times New Roman"/>
          <w:sz w:val="24"/>
          <w:szCs w:val="24"/>
        </w:rPr>
      </w:pPr>
    </w:p>
    <w:p w14:paraId="01BC4A8A" w14:textId="7AEA8498" w:rsidR="00493E97" w:rsidRPr="009B47D8" w:rsidRDefault="00493E97" w:rsidP="009B47D8">
      <w:p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 xml:space="preserve">GDCK Šibenik djeluje na 4 osnovna područja: </w:t>
      </w:r>
    </w:p>
    <w:p w14:paraId="026A0F19" w14:textId="77777777" w:rsidR="00493E97" w:rsidRPr="009B47D8" w:rsidRDefault="00493E97" w:rsidP="00493E97">
      <w:pPr>
        <w:shd w:val="clear" w:color="auto" w:fill="FFFFFF"/>
        <w:spacing w:after="0" w:line="240" w:lineRule="auto"/>
        <w:ind w:firstLine="708"/>
        <w:jc w:val="both"/>
        <w:rPr>
          <w:rFonts w:ascii="Times New Roman" w:hAnsi="Times New Roman" w:cs="Times New Roman"/>
          <w:sz w:val="24"/>
          <w:szCs w:val="24"/>
        </w:rPr>
      </w:pPr>
      <w:r w:rsidRPr="009B47D8">
        <w:rPr>
          <w:rFonts w:ascii="Times New Roman" w:hAnsi="Times New Roman" w:cs="Times New Roman"/>
          <w:sz w:val="24"/>
          <w:szCs w:val="24"/>
        </w:rPr>
        <w:t xml:space="preserve">- promicanje temeljnih načela pokreta i humanih vrednota, </w:t>
      </w:r>
    </w:p>
    <w:p w14:paraId="431E7F1C" w14:textId="77777777" w:rsidR="00493E97" w:rsidRPr="009B47D8" w:rsidRDefault="00493E97" w:rsidP="00493E97">
      <w:pPr>
        <w:shd w:val="clear" w:color="auto" w:fill="FFFFFF"/>
        <w:spacing w:after="0" w:line="240" w:lineRule="auto"/>
        <w:ind w:firstLine="708"/>
        <w:jc w:val="both"/>
        <w:rPr>
          <w:rFonts w:ascii="Times New Roman" w:hAnsi="Times New Roman" w:cs="Times New Roman"/>
          <w:sz w:val="24"/>
          <w:szCs w:val="24"/>
        </w:rPr>
      </w:pPr>
      <w:r w:rsidRPr="009B47D8">
        <w:rPr>
          <w:rFonts w:ascii="Times New Roman" w:hAnsi="Times New Roman" w:cs="Times New Roman"/>
          <w:sz w:val="24"/>
          <w:szCs w:val="24"/>
        </w:rPr>
        <w:t xml:space="preserve">- pomoć u katastrofama, </w:t>
      </w:r>
    </w:p>
    <w:p w14:paraId="6D8AD0FA" w14:textId="77777777" w:rsidR="00493E97" w:rsidRPr="009B47D8" w:rsidRDefault="00493E97" w:rsidP="00493E97">
      <w:pPr>
        <w:shd w:val="clear" w:color="auto" w:fill="FFFFFF"/>
        <w:spacing w:after="0" w:line="240" w:lineRule="auto"/>
        <w:ind w:firstLine="708"/>
        <w:jc w:val="both"/>
        <w:rPr>
          <w:rFonts w:ascii="Times New Roman" w:hAnsi="Times New Roman" w:cs="Times New Roman"/>
          <w:sz w:val="24"/>
          <w:szCs w:val="24"/>
        </w:rPr>
      </w:pPr>
      <w:r w:rsidRPr="009B47D8">
        <w:rPr>
          <w:rFonts w:ascii="Times New Roman" w:hAnsi="Times New Roman" w:cs="Times New Roman"/>
          <w:sz w:val="24"/>
          <w:szCs w:val="24"/>
        </w:rPr>
        <w:t xml:space="preserve">- priprema i osposobljavanje za djelovanje u katastrofama, </w:t>
      </w:r>
    </w:p>
    <w:p w14:paraId="563B794B" w14:textId="03FF2067" w:rsidR="00493E97" w:rsidRPr="009B47D8" w:rsidRDefault="00493E97" w:rsidP="00493E97">
      <w:pPr>
        <w:shd w:val="clear" w:color="auto" w:fill="FFFFFF"/>
        <w:spacing w:after="0" w:line="240" w:lineRule="auto"/>
        <w:ind w:firstLine="708"/>
        <w:jc w:val="both"/>
        <w:rPr>
          <w:rFonts w:ascii="Times New Roman" w:hAnsi="Times New Roman" w:cs="Times New Roman"/>
          <w:sz w:val="24"/>
          <w:szCs w:val="24"/>
        </w:rPr>
      </w:pPr>
      <w:r w:rsidRPr="009B47D8">
        <w:rPr>
          <w:rFonts w:ascii="Times New Roman" w:hAnsi="Times New Roman" w:cs="Times New Roman"/>
          <w:sz w:val="24"/>
          <w:szCs w:val="24"/>
        </w:rPr>
        <w:t>- te briga o zdravlju i socijalnoj podršci u zajednici.</w:t>
      </w:r>
    </w:p>
    <w:p w14:paraId="6A781734" w14:textId="77777777" w:rsidR="00493E97" w:rsidRPr="009B47D8" w:rsidRDefault="00493E97" w:rsidP="00493E97">
      <w:pPr>
        <w:shd w:val="clear" w:color="auto" w:fill="FFFFFF"/>
        <w:spacing w:after="0" w:line="240" w:lineRule="auto"/>
        <w:ind w:firstLine="708"/>
        <w:jc w:val="both"/>
        <w:rPr>
          <w:rFonts w:ascii="Times New Roman" w:hAnsi="Times New Roman" w:cs="Times New Roman"/>
          <w:sz w:val="24"/>
          <w:szCs w:val="24"/>
        </w:rPr>
      </w:pPr>
    </w:p>
    <w:p w14:paraId="697D2DC2" w14:textId="77777777" w:rsidR="00F62216" w:rsidRDefault="008D280B" w:rsidP="009A45C9">
      <w:p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analiziranom razdoblju</w:t>
      </w:r>
      <w:r w:rsidR="00F62216" w:rsidRPr="009B47D8">
        <w:rPr>
          <w:rFonts w:ascii="Times New Roman" w:hAnsi="Times New Roman" w:cs="Times New Roman"/>
          <w:sz w:val="24"/>
          <w:szCs w:val="24"/>
        </w:rPr>
        <w:t xml:space="preserve"> GDCK Šibenik:</w:t>
      </w:r>
    </w:p>
    <w:p w14:paraId="4031BE21" w14:textId="77777777" w:rsidR="009B47D8" w:rsidRPr="009B47D8" w:rsidRDefault="009B47D8" w:rsidP="009A45C9">
      <w:pPr>
        <w:shd w:val="clear" w:color="auto" w:fill="FFFFFF"/>
        <w:spacing w:after="0" w:line="240" w:lineRule="auto"/>
        <w:jc w:val="both"/>
        <w:rPr>
          <w:rFonts w:ascii="Times New Roman" w:hAnsi="Times New Roman" w:cs="Times New Roman"/>
          <w:sz w:val="24"/>
          <w:szCs w:val="24"/>
        </w:rPr>
      </w:pPr>
    </w:p>
    <w:p w14:paraId="61372DAD" w14:textId="67407942" w:rsidR="009B47D8" w:rsidRPr="009B47D8" w:rsidRDefault="006B02B2" w:rsidP="009B47D8">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školama i vrtić</w:t>
      </w:r>
      <w:r w:rsidR="00F62216" w:rsidRPr="009B47D8">
        <w:rPr>
          <w:rFonts w:ascii="Times New Roman" w:hAnsi="Times New Roman" w:cs="Times New Roman"/>
          <w:sz w:val="24"/>
          <w:szCs w:val="24"/>
        </w:rPr>
        <w:t xml:space="preserve">ima </w:t>
      </w:r>
      <w:r w:rsidR="008D280B" w:rsidRPr="009B47D8">
        <w:rPr>
          <w:rFonts w:ascii="Times New Roman" w:hAnsi="Times New Roman" w:cs="Times New Roman"/>
          <w:sz w:val="24"/>
          <w:szCs w:val="24"/>
        </w:rPr>
        <w:t>održav</w:t>
      </w:r>
      <w:r w:rsidR="009B47D8">
        <w:rPr>
          <w:rFonts w:ascii="Times New Roman" w:hAnsi="Times New Roman" w:cs="Times New Roman"/>
          <w:sz w:val="24"/>
          <w:szCs w:val="24"/>
        </w:rPr>
        <w:t xml:space="preserve">a </w:t>
      </w:r>
      <w:r w:rsidR="008D280B" w:rsidRPr="009B47D8">
        <w:rPr>
          <w:rFonts w:ascii="Times New Roman" w:hAnsi="Times New Roman" w:cs="Times New Roman"/>
          <w:sz w:val="24"/>
          <w:szCs w:val="24"/>
        </w:rPr>
        <w:t xml:space="preserve">edukativne radionice </w:t>
      </w:r>
      <w:r w:rsidRPr="009B47D8">
        <w:rPr>
          <w:rFonts w:ascii="Times New Roman" w:hAnsi="Times New Roman" w:cs="Times New Roman"/>
          <w:sz w:val="24"/>
          <w:szCs w:val="24"/>
        </w:rPr>
        <w:t xml:space="preserve">i predavanja </w:t>
      </w:r>
      <w:r w:rsidR="008D280B" w:rsidRPr="009B47D8">
        <w:rPr>
          <w:rFonts w:ascii="Times New Roman" w:hAnsi="Times New Roman" w:cs="Times New Roman"/>
          <w:sz w:val="24"/>
          <w:szCs w:val="24"/>
        </w:rPr>
        <w:t xml:space="preserve">o </w:t>
      </w:r>
      <w:r w:rsidRPr="009B47D8">
        <w:rPr>
          <w:rFonts w:ascii="Times New Roman" w:hAnsi="Times New Roman" w:cs="Times New Roman"/>
          <w:sz w:val="24"/>
          <w:szCs w:val="24"/>
        </w:rPr>
        <w:t>prevenciji bolesti i unaprjeđenje zdravlja s posebnim naglaskom na bolesti ovisnosti o drogama</w:t>
      </w:r>
      <w:r w:rsidR="009B47D8">
        <w:rPr>
          <w:rFonts w:ascii="Times New Roman" w:hAnsi="Times New Roman" w:cs="Times New Roman"/>
          <w:sz w:val="24"/>
          <w:szCs w:val="24"/>
        </w:rPr>
        <w:t>,</w:t>
      </w:r>
    </w:p>
    <w:p w14:paraId="67960265" w14:textId="618FA887" w:rsidR="006B02B2" w:rsidRPr="009B47D8" w:rsidRDefault="006B02B2" w:rsidP="00960701">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natjecanja mladih HCK u dvije kategorije: pomladak (učenici osnovne škole) i mladi (učenici srednje škole) s ciljem provjere znanja o Međunarodnom pokretu Crvenog križa i Crvenog polumjeseca, HCK, međunarodnom humanitarnom pravu i ljudskim pravima te provjeri znanja i vještina iz pružanja prve pomoći</w:t>
      </w:r>
      <w:r w:rsidR="00960701" w:rsidRPr="009B47D8">
        <w:rPr>
          <w:rFonts w:ascii="Times New Roman" w:hAnsi="Times New Roman" w:cs="Times New Roman"/>
          <w:sz w:val="24"/>
          <w:szCs w:val="24"/>
        </w:rPr>
        <w:t>,</w:t>
      </w:r>
      <w:r w:rsidRPr="009B47D8">
        <w:rPr>
          <w:rFonts w:ascii="Times New Roman" w:hAnsi="Times New Roman" w:cs="Times New Roman"/>
          <w:sz w:val="24"/>
          <w:szCs w:val="24"/>
        </w:rPr>
        <w:t xml:space="preserve">  </w:t>
      </w:r>
    </w:p>
    <w:p w14:paraId="699A1EF9" w14:textId="57F3E8E8" w:rsidR="00960701" w:rsidRPr="009B47D8" w:rsidRDefault="00960701" w:rsidP="00960701">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svrhu ukazivanja na važnost posjedovanja znanja i vještina prve pomoći različitim promidžbenim aktivnostima i akcijama obilje</w:t>
      </w:r>
      <w:r w:rsidR="00221C4A" w:rsidRPr="009B47D8">
        <w:rPr>
          <w:rFonts w:ascii="Times New Roman" w:hAnsi="Times New Roman" w:cs="Times New Roman"/>
          <w:sz w:val="24"/>
          <w:szCs w:val="24"/>
        </w:rPr>
        <w:t>žio</w:t>
      </w:r>
      <w:r w:rsidRPr="009B47D8">
        <w:rPr>
          <w:rFonts w:ascii="Times New Roman" w:hAnsi="Times New Roman" w:cs="Times New Roman"/>
          <w:sz w:val="24"/>
          <w:szCs w:val="24"/>
        </w:rPr>
        <w:t xml:space="preserve"> 19. rujna – Svjetski dan prve pomoći,</w:t>
      </w:r>
    </w:p>
    <w:p w14:paraId="48516199" w14:textId="62556EE5" w:rsidR="00960701" w:rsidRPr="009B47D8" w:rsidRDefault="00960701" w:rsidP="00960701">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organizira</w:t>
      </w:r>
      <w:r w:rsidR="00221C4A" w:rsidRPr="009B47D8">
        <w:rPr>
          <w:rFonts w:ascii="Times New Roman" w:hAnsi="Times New Roman" w:cs="Times New Roman"/>
          <w:sz w:val="24"/>
          <w:szCs w:val="24"/>
        </w:rPr>
        <w:t>o</w:t>
      </w:r>
      <w:r w:rsidR="009B47D8">
        <w:rPr>
          <w:rFonts w:ascii="Times New Roman" w:hAnsi="Times New Roman" w:cs="Times New Roman"/>
          <w:sz w:val="24"/>
          <w:szCs w:val="24"/>
        </w:rPr>
        <w:t xml:space="preserve"> je</w:t>
      </w:r>
      <w:r w:rsidRPr="009B47D8">
        <w:rPr>
          <w:rFonts w:ascii="Times New Roman" w:hAnsi="Times New Roman" w:cs="Times New Roman"/>
          <w:sz w:val="24"/>
          <w:szCs w:val="24"/>
        </w:rPr>
        <w:t xml:space="preserve"> 47 tečajeva prve pomoći za 592 polaznika auto škola i 6 tečajeva prve pomoći za pravne osobe i 50 polaznika,</w:t>
      </w:r>
    </w:p>
    <w:p w14:paraId="46805FF2" w14:textId="21A4B529" w:rsidR="00F62216" w:rsidRPr="009B47D8" w:rsidRDefault="009B47D8" w:rsidP="00960701">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 xml:space="preserve">u sklopu Službe spašavanja života na vodi i zaštite priobalja </w:t>
      </w:r>
      <w:r w:rsidR="00221C4A" w:rsidRPr="009B47D8">
        <w:rPr>
          <w:rFonts w:ascii="Times New Roman" w:hAnsi="Times New Roman" w:cs="Times New Roman"/>
          <w:sz w:val="24"/>
          <w:szCs w:val="24"/>
        </w:rPr>
        <w:t>provodi tečajeve za spasioce na vodi</w:t>
      </w:r>
      <w:r>
        <w:rPr>
          <w:rFonts w:ascii="Times New Roman" w:hAnsi="Times New Roman" w:cs="Times New Roman"/>
          <w:sz w:val="24"/>
          <w:szCs w:val="24"/>
        </w:rPr>
        <w:t>,</w:t>
      </w:r>
    </w:p>
    <w:p w14:paraId="3734421E" w14:textId="0BBD79B5" w:rsidR="0058757B" w:rsidRPr="009B47D8" w:rsidRDefault="0058757B"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o</w:t>
      </w:r>
      <w:r w:rsidR="006B02B2" w:rsidRPr="009B47D8">
        <w:rPr>
          <w:rFonts w:ascii="Times New Roman" w:hAnsi="Times New Roman" w:cs="Times New Roman"/>
          <w:sz w:val="24"/>
          <w:szCs w:val="24"/>
        </w:rPr>
        <w:t>rganizira</w:t>
      </w:r>
      <w:r w:rsidR="009B47D8">
        <w:rPr>
          <w:rFonts w:ascii="Times New Roman" w:hAnsi="Times New Roman" w:cs="Times New Roman"/>
          <w:sz w:val="24"/>
          <w:szCs w:val="24"/>
        </w:rPr>
        <w:t>o</w:t>
      </w:r>
      <w:r w:rsidR="00905B12" w:rsidRPr="009B47D8">
        <w:rPr>
          <w:rFonts w:ascii="Times New Roman" w:hAnsi="Times New Roman" w:cs="Times New Roman"/>
          <w:sz w:val="24"/>
          <w:szCs w:val="24"/>
        </w:rPr>
        <w:t xml:space="preserve"> prikupljanje i raspodjel</w:t>
      </w:r>
      <w:r w:rsidR="009B47D8">
        <w:rPr>
          <w:rFonts w:ascii="Times New Roman" w:hAnsi="Times New Roman" w:cs="Times New Roman"/>
          <w:sz w:val="24"/>
          <w:szCs w:val="24"/>
        </w:rPr>
        <w:t>u</w:t>
      </w:r>
      <w:r w:rsidR="00905B12" w:rsidRPr="009B47D8">
        <w:rPr>
          <w:rFonts w:ascii="Times New Roman" w:hAnsi="Times New Roman" w:cs="Times New Roman"/>
          <w:sz w:val="24"/>
          <w:szCs w:val="24"/>
        </w:rPr>
        <w:t xml:space="preserve"> humanitarne pomoći, podjela materijalnih i financijskih dobara namijenjenih socijalno osjetljivim skupinama,</w:t>
      </w:r>
      <w:r w:rsidR="00252717" w:rsidRPr="009B47D8">
        <w:rPr>
          <w:rFonts w:ascii="Times New Roman" w:hAnsi="Times New Roman" w:cs="Times New Roman"/>
          <w:sz w:val="24"/>
          <w:szCs w:val="24"/>
        </w:rPr>
        <w:t xml:space="preserve"> </w:t>
      </w:r>
    </w:p>
    <w:p w14:paraId="0FDEFEF3" w14:textId="108A00CA" w:rsidR="003715EB" w:rsidRPr="009B47D8" w:rsidRDefault="0058757B"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organizira</w:t>
      </w:r>
      <w:r w:rsidR="009B47D8">
        <w:rPr>
          <w:rFonts w:ascii="Times New Roman" w:hAnsi="Times New Roman" w:cs="Times New Roman"/>
          <w:sz w:val="24"/>
          <w:szCs w:val="24"/>
        </w:rPr>
        <w:t>o</w:t>
      </w:r>
      <w:r w:rsidRPr="009B47D8">
        <w:rPr>
          <w:rFonts w:ascii="Times New Roman" w:hAnsi="Times New Roman" w:cs="Times New Roman"/>
          <w:sz w:val="24"/>
          <w:szCs w:val="24"/>
        </w:rPr>
        <w:t xml:space="preserve"> </w:t>
      </w:r>
      <w:r w:rsidR="00252717" w:rsidRPr="009B47D8">
        <w:rPr>
          <w:rFonts w:ascii="Times New Roman" w:hAnsi="Times New Roman" w:cs="Times New Roman"/>
          <w:sz w:val="24"/>
          <w:szCs w:val="24"/>
        </w:rPr>
        <w:t xml:space="preserve">akcije dobrovoljnog darivanja </w:t>
      </w:r>
      <w:r w:rsidR="003715EB" w:rsidRPr="009B47D8">
        <w:rPr>
          <w:rFonts w:ascii="Times New Roman" w:hAnsi="Times New Roman" w:cs="Times New Roman"/>
          <w:sz w:val="24"/>
          <w:szCs w:val="24"/>
        </w:rPr>
        <w:t>krvi,</w:t>
      </w:r>
      <w:r w:rsidRPr="009B47D8">
        <w:rPr>
          <w:rFonts w:ascii="Times New Roman" w:hAnsi="Times New Roman" w:cs="Times New Roman"/>
          <w:sz w:val="24"/>
          <w:szCs w:val="24"/>
        </w:rPr>
        <w:t xml:space="preserve"> kojima je pristupila 1884 osoba (1473 muškaraca i 411 žena</w:t>
      </w:r>
      <w:r w:rsidR="003B787D" w:rsidRPr="009B47D8">
        <w:rPr>
          <w:rFonts w:ascii="Times New Roman" w:hAnsi="Times New Roman" w:cs="Times New Roman"/>
          <w:sz w:val="24"/>
          <w:szCs w:val="24"/>
        </w:rPr>
        <w:t>, darovalo krv 1622 osobe, 125 osoba 1. put a 262 darivanja krvi su odgođena zbog zdravstvenih razloga). Akcijama dobrovoljnog darivanja krvi koje organizira i provodi GDCK Šibenik  pokriva se 80-90 % potreba za krvi Opće bolnice Šibenik,</w:t>
      </w:r>
    </w:p>
    <w:p w14:paraId="7F366C84" w14:textId="07E761E3" w:rsidR="003B787D" w:rsidRPr="009B47D8" w:rsidRDefault="003B787D"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podjelom priznanja i zahvalnica svečano obiljež</w:t>
      </w:r>
      <w:r w:rsidR="009B47D8">
        <w:rPr>
          <w:rFonts w:ascii="Times New Roman" w:hAnsi="Times New Roman" w:cs="Times New Roman"/>
          <w:sz w:val="24"/>
          <w:szCs w:val="24"/>
        </w:rPr>
        <w:t>io</w:t>
      </w:r>
      <w:r w:rsidRPr="009B47D8">
        <w:rPr>
          <w:rFonts w:ascii="Times New Roman" w:hAnsi="Times New Roman" w:cs="Times New Roman"/>
          <w:sz w:val="24"/>
          <w:szCs w:val="24"/>
        </w:rPr>
        <w:t xml:space="preserve"> </w:t>
      </w:r>
      <w:r w:rsidR="009B47D8" w:rsidRPr="009B47D8">
        <w:rPr>
          <w:rFonts w:ascii="Times New Roman" w:hAnsi="Times New Roman" w:cs="Times New Roman"/>
          <w:sz w:val="24"/>
          <w:szCs w:val="24"/>
        </w:rPr>
        <w:t>25. listopada</w:t>
      </w:r>
      <w:r w:rsidR="009B47D8">
        <w:rPr>
          <w:rFonts w:ascii="Times New Roman" w:hAnsi="Times New Roman" w:cs="Times New Roman"/>
          <w:sz w:val="24"/>
          <w:szCs w:val="24"/>
        </w:rPr>
        <w:t xml:space="preserve"> - </w:t>
      </w:r>
      <w:r w:rsidRPr="009B47D8">
        <w:rPr>
          <w:rFonts w:ascii="Times New Roman" w:hAnsi="Times New Roman" w:cs="Times New Roman"/>
          <w:sz w:val="24"/>
          <w:szCs w:val="24"/>
        </w:rPr>
        <w:t>Dan darivatelja krvi u RH</w:t>
      </w:r>
      <w:r w:rsidR="009B47D8">
        <w:rPr>
          <w:rFonts w:ascii="Times New Roman" w:hAnsi="Times New Roman" w:cs="Times New Roman"/>
          <w:sz w:val="24"/>
          <w:szCs w:val="24"/>
        </w:rPr>
        <w:t>,</w:t>
      </w:r>
    </w:p>
    <w:p w14:paraId="5C8E369E" w14:textId="5A4A598D" w:rsidR="00E560BF" w:rsidRPr="009B47D8" w:rsidRDefault="003B787D"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okviru Programa rada s mladima održa</w:t>
      </w:r>
      <w:r w:rsidR="009B47D8">
        <w:rPr>
          <w:rFonts w:ascii="Times New Roman" w:hAnsi="Times New Roman" w:cs="Times New Roman"/>
          <w:sz w:val="24"/>
          <w:szCs w:val="24"/>
        </w:rPr>
        <w:t xml:space="preserve">o </w:t>
      </w:r>
      <w:r w:rsidRPr="009B47D8">
        <w:rPr>
          <w:rFonts w:ascii="Times New Roman" w:hAnsi="Times New Roman" w:cs="Times New Roman"/>
          <w:sz w:val="24"/>
          <w:szCs w:val="24"/>
        </w:rPr>
        <w:t>radionice za djecu predškolske dobi i učenike osnovnih škola: „Žurni brojevi“, „Prva pomoć</w:t>
      </w:r>
      <w:r w:rsidR="009B47D8">
        <w:rPr>
          <w:rFonts w:ascii="Times New Roman" w:hAnsi="Times New Roman" w:cs="Times New Roman"/>
          <w:sz w:val="24"/>
          <w:szCs w:val="24"/>
        </w:rPr>
        <w:t>-</w:t>
      </w:r>
      <w:r w:rsidRPr="009B47D8">
        <w:rPr>
          <w:rFonts w:ascii="Times New Roman" w:hAnsi="Times New Roman" w:cs="Times New Roman"/>
          <w:sz w:val="24"/>
          <w:szCs w:val="24"/>
        </w:rPr>
        <w:t xml:space="preserve"> upomoć“, „Priprema za izvanredne situacije</w:t>
      </w:r>
      <w:r w:rsidR="009B47D8">
        <w:rPr>
          <w:rFonts w:ascii="Times New Roman" w:hAnsi="Times New Roman" w:cs="Times New Roman"/>
          <w:sz w:val="24"/>
          <w:szCs w:val="24"/>
        </w:rPr>
        <w:t>-</w:t>
      </w:r>
      <w:r w:rsidRPr="009B47D8">
        <w:rPr>
          <w:rFonts w:ascii="Times New Roman" w:hAnsi="Times New Roman" w:cs="Times New Roman"/>
          <w:sz w:val="24"/>
          <w:szCs w:val="24"/>
        </w:rPr>
        <w:t xml:space="preserve">potres“,  „Čuvajmo okoliš“, „Sigurnije škole i vrtići“, „Ekološki </w:t>
      </w:r>
      <w:r w:rsidR="00E560BF" w:rsidRPr="009B47D8">
        <w:rPr>
          <w:rFonts w:ascii="Times New Roman" w:hAnsi="Times New Roman" w:cs="Times New Roman"/>
          <w:sz w:val="24"/>
          <w:szCs w:val="24"/>
        </w:rPr>
        <w:t>osviještena</w:t>
      </w:r>
      <w:r w:rsidRPr="009B47D8">
        <w:rPr>
          <w:rFonts w:ascii="Times New Roman" w:hAnsi="Times New Roman" w:cs="Times New Roman"/>
          <w:sz w:val="24"/>
          <w:szCs w:val="24"/>
        </w:rPr>
        <w:t xml:space="preserve"> obitelj“</w:t>
      </w:r>
      <w:r w:rsidR="00E560BF" w:rsidRPr="009B47D8">
        <w:rPr>
          <w:rFonts w:ascii="Times New Roman" w:hAnsi="Times New Roman" w:cs="Times New Roman"/>
          <w:sz w:val="24"/>
          <w:szCs w:val="24"/>
        </w:rPr>
        <w:t>, „Zaštita morskog okoliša“, „Kodeks sigurnosti na vodi“,</w:t>
      </w:r>
    </w:p>
    <w:p w14:paraId="634F2550" w14:textId="512EF120" w:rsidR="00E560BF" w:rsidRPr="009B47D8" w:rsidRDefault="00E560BF"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listopadu 2024. godine organizirao je humanitarnu akciju za kupnju elektromotornih invalidskih kolica,</w:t>
      </w:r>
    </w:p>
    <w:p w14:paraId="2C616F7D" w14:textId="6F8DBE23" w:rsidR="00E560BF" w:rsidRPr="009B47D8" w:rsidRDefault="00E560BF"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okviru EU projekta „Zaželi</w:t>
      </w:r>
      <w:r w:rsidR="009B47D8" w:rsidRPr="009B47D8">
        <w:rPr>
          <w:rFonts w:ascii="Times New Roman" w:hAnsi="Times New Roman" w:cs="Times New Roman"/>
          <w:sz w:val="24"/>
          <w:szCs w:val="24"/>
        </w:rPr>
        <w:t xml:space="preserve">“ </w:t>
      </w:r>
      <w:r w:rsidRPr="009B47D8">
        <w:rPr>
          <w:rFonts w:ascii="Times New Roman" w:hAnsi="Times New Roman" w:cs="Times New Roman"/>
          <w:sz w:val="24"/>
          <w:szCs w:val="24"/>
        </w:rPr>
        <w:t>u 2024. godini zaposleno je 10 žena,</w:t>
      </w:r>
    </w:p>
    <w:p w14:paraId="1A196984" w14:textId="3F1DB5CF" w:rsidR="00E560BF" w:rsidRPr="009B47D8" w:rsidRDefault="00E560BF" w:rsidP="009A45C9">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 xml:space="preserve">u okviru projekta </w:t>
      </w:r>
      <w:proofErr w:type="spellStart"/>
      <w:r w:rsidRPr="009B47D8">
        <w:rPr>
          <w:rFonts w:ascii="Times New Roman" w:hAnsi="Times New Roman" w:cs="Times New Roman"/>
          <w:sz w:val="24"/>
          <w:szCs w:val="24"/>
        </w:rPr>
        <w:t>Fead</w:t>
      </w:r>
      <w:proofErr w:type="spellEnd"/>
      <w:r w:rsidRPr="009B47D8">
        <w:rPr>
          <w:rFonts w:ascii="Times New Roman" w:hAnsi="Times New Roman" w:cs="Times New Roman"/>
          <w:sz w:val="24"/>
          <w:szCs w:val="24"/>
        </w:rPr>
        <w:t xml:space="preserve"> pakete higijenskih potrepština primile su 1152 osobe</w:t>
      </w:r>
      <w:r w:rsidR="009B47D8" w:rsidRPr="009B47D8">
        <w:rPr>
          <w:rFonts w:ascii="Times New Roman" w:hAnsi="Times New Roman" w:cs="Times New Roman"/>
          <w:sz w:val="24"/>
          <w:szCs w:val="24"/>
        </w:rPr>
        <w:t>, pakete školskog pribora 220 učenika i zaposlene su 2 osobe,</w:t>
      </w:r>
    </w:p>
    <w:p w14:paraId="22C61FC8" w14:textId="5A16AFE6" w:rsidR="008D280B" w:rsidRPr="009B47D8" w:rsidRDefault="009B47D8" w:rsidP="009B47D8">
      <w:pPr>
        <w:pStyle w:val="Odlomakpopisa"/>
        <w:numPr>
          <w:ilvl w:val="0"/>
          <w:numId w:val="8"/>
        </w:numPr>
        <w:shd w:val="clear" w:color="auto" w:fill="FFFFFF"/>
        <w:spacing w:after="0" w:line="240" w:lineRule="auto"/>
        <w:jc w:val="both"/>
        <w:rPr>
          <w:rFonts w:ascii="Times New Roman" w:hAnsi="Times New Roman" w:cs="Times New Roman"/>
          <w:sz w:val="24"/>
          <w:szCs w:val="24"/>
        </w:rPr>
      </w:pPr>
      <w:r w:rsidRPr="009B47D8">
        <w:rPr>
          <w:rFonts w:ascii="Times New Roman" w:hAnsi="Times New Roman" w:cs="Times New Roman"/>
          <w:sz w:val="24"/>
          <w:szCs w:val="24"/>
        </w:rPr>
        <w:t>u sklopu obilježavanja Međunarodnog dana civilne zaštite 1. ožujka</w:t>
      </w:r>
      <w:r>
        <w:rPr>
          <w:rFonts w:ascii="Times New Roman" w:hAnsi="Times New Roman" w:cs="Times New Roman"/>
          <w:sz w:val="24"/>
          <w:szCs w:val="24"/>
        </w:rPr>
        <w:t xml:space="preserve"> -</w:t>
      </w:r>
      <w:r w:rsidR="00D02EF3">
        <w:rPr>
          <w:rFonts w:ascii="Times New Roman" w:hAnsi="Times New Roman" w:cs="Times New Roman"/>
          <w:sz w:val="24"/>
          <w:szCs w:val="24"/>
        </w:rPr>
        <w:t xml:space="preserve"> </w:t>
      </w:r>
      <w:r w:rsidRPr="009B47D8">
        <w:rPr>
          <w:rFonts w:ascii="Times New Roman" w:hAnsi="Times New Roman" w:cs="Times New Roman"/>
          <w:sz w:val="24"/>
          <w:szCs w:val="24"/>
        </w:rPr>
        <w:t xml:space="preserve">sudjelovao je u prezentiranju poslova Službe traženja </w:t>
      </w:r>
    </w:p>
    <w:p w14:paraId="25BDF427" w14:textId="77777777" w:rsidR="008D280B" w:rsidRPr="000633A6" w:rsidRDefault="008D280B" w:rsidP="008D280B">
      <w:pPr>
        <w:ind w:firstLine="708"/>
        <w:jc w:val="both"/>
        <w:rPr>
          <w:rFonts w:ascii="Times New Roman" w:hAnsi="Times New Roman" w:cs="Times New Roman"/>
          <w:sz w:val="24"/>
          <w:szCs w:val="24"/>
        </w:rPr>
      </w:pPr>
    </w:p>
    <w:p w14:paraId="034C545D" w14:textId="69551B3A" w:rsidR="008D280B" w:rsidRPr="000A48E6" w:rsidRDefault="000A48E6" w:rsidP="008D280B">
      <w:pPr>
        <w:jc w:val="both"/>
        <w:rPr>
          <w:rFonts w:ascii="Times New Roman" w:eastAsia="Times New Roman" w:hAnsi="Times New Roman" w:cs="Times New Roman"/>
          <w:kern w:val="0"/>
          <w:sz w:val="24"/>
          <w:szCs w:val="24"/>
          <w:lang w:eastAsia="hr-HR"/>
          <w14:ligatures w14:val="none"/>
        </w:rPr>
      </w:pPr>
      <w:r w:rsidRPr="000A48E6">
        <w:rPr>
          <w:rFonts w:ascii="Times New Roman" w:hAnsi="Times New Roman" w:cs="Times New Roman"/>
          <w:sz w:val="24"/>
          <w:szCs w:val="24"/>
        </w:rPr>
        <w:lastRenderedPageBreak/>
        <w:t xml:space="preserve">2.4. </w:t>
      </w:r>
      <w:r w:rsidRPr="000A48E6">
        <w:rPr>
          <w:rFonts w:ascii="Times New Roman" w:eastAsia="Times New Roman" w:hAnsi="Times New Roman" w:cs="Times New Roman"/>
          <w:kern w:val="0"/>
          <w:sz w:val="24"/>
          <w:szCs w:val="24"/>
          <w:lang w:eastAsia="hr-HR"/>
          <w14:ligatures w14:val="none"/>
        </w:rPr>
        <w:t>OPERATIVNE SNAGE HRVATSKE GORSKE SLUŽBE SPAŠAVANJA -</w:t>
      </w:r>
      <w:r>
        <w:rPr>
          <w:rFonts w:ascii="Times New Roman" w:eastAsia="Times New Roman" w:hAnsi="Times New Roman" w:cs="Times New Roman"/>
          <w:kern w:val="0"/>
          <w:sz w:val="24"/>
          <w:szCs w:val="24"/>
          <w:lang w:eastAsia="hr-HR"/>
          <w14:ligatures w14:val="none"/>
        </w:rPr>
        <w:t xml:space="preserve"> HGSS</w:t>
      </w:r>
      <w:r w:rsidRPr="000A48E6">
        <w:rPr>
          <w:rFonts w:ascii="Times New Roman" w:eastAsia="Times New Roman" w:hAnsi="Times New Roman" w:cs="Times New Roman"/>
          <w:kern w:val="0"/>
          <w:sz w:val="24"/>
          <w:szCs w:val="24"/>
          <w:lang w:eastAsia="hr-HR"/>
          <w14:ligatures w14:val="none"/>
        </w:rPr>
        <w:t xml:space="preserve"> STANICA ŠIBENIK</w:t>
      </w:r>
    </w:p>
    <w:p w14:paraId="39D11A4F" w14:textId="77777777" w:rsidR="00493E97" w:rsidRDefault="00493E97" w:rsidP="008D280B">
      <w:pPr>
        <w:pStyle w:val="Default"/>
        <w:jc w:val="both"/>
        <w:rPr>
          <w:rFonts w:ascii="Times New Roman" w:hAnsi="Times New Roman" w:cs="Times New Roman"/>
          <w:color w:val="auto"/>
        </w:rPr>
      </w:pPr>
    </w:p>
    <w:p w14:paraId="224D1F3F" w14:textId="58ED17D5" w:rsidR="008D280B" w:rsidRPr="000633A6" w:rsidRDefault="008D280B" w:rsidP="008D280B">
      <w:pPr>
        <w:pStyle w:val="Default"/>
        <w:jc w:val="both"/>
        <w:rPr>
          <w:rFonts w:ascii="Times New Roman" w:hAnsi="Times New Roman" w:cs="Times New Roman"/>
          <w:color w:val="auto"/>
        </w:rPr>
      </w:pPr>
      <w:r w:rsidRPr="000633A6">
        <w:rPr>
          <w:rFonts w:ascii="Times New Roman" w:hAnsi="Times New Roman" w:cs="Times New Roman"/>
          <w:color w:val="auto"/>
        </w:rPr>
        <w:t xml:space="preserve">Aktivnosti </w:t>
      </w:r>
      <w:bookmarkStart w:id="7" w:name="_Hlk120465374"/>
      <w:r w:rsidRPr="000633A6">
        <w:rPr>
          <w:rFonts w:ascii="Times New Roman" w:hAnsi="Times New Roman" w:cs="Times New Roman"/>
          <w:color w:val="auto"/>
        </w:rPr>
        <w:t>Hrvatske gorske službe spašavanja</w:t>
      </w:r>
      <w:bookmarkEnd w:id="7"/>
      <w:r w:rsidRPr="000633A6">
        <w:rPr>
          <w:rFonts w:ascii="Times New Roman" w:hAnsi="Times New Roman" w:cs="Times New Roman"/>
          <w:color w:val="auto"/>
        </w:rPr>
        <w:t xml:space="preserve"> Stanice Šibenik, kao temeljne operativne snage civilne zaštite, određene su Zakonom o sustavu civilne zaštite i Zakonom o Hrvatskoj gorskoj službi spašavanja</w:t>
      </w:r>
      <w:r w:rsidRPr="000633A6">
        <w:rPr>
          <w:rFonts w:ascii="Times New Roman" w:hAnsi="Times New Roman" w:cs="Times New Roman"/>
          <w:color w:val="auto"/>
          <w:shd w:val="clear" w:color="auto" w:fill="FFFFFF"/>
        </w:rPr>
        <w:t>.</w:t>
      </w:r>
    </w:p>
    <w:p w14:paraId="03B474DB" w14:textId="77777777" w:rsidR="008D280B" w:rsidRPr="000633A6" w:rsidRDefault="008D280B" w:rsidP="00623094">
      <w:pPr>
        <w:pStyle w:val="Default"/>
        <w:ind w:firstLine="708"/>
        <w:jc w:val="both"/>
        <w:rPr>
          <w:rFonts w:ascii="Times New Roman" w:hAnsi="Times New Roman" w:cs="Times New Roman"/>
          <w:color w:val="auto"/>
        </w:rPr>
      </w:pPr>
      <w:r w:rsidRPr="000633A6">
        <w:rPr>
          <w:rFonts w:ascii="Times New Roman" w:hAnsi="Times New Roman" w:cs="Times New Roman"/>
          <w:color w:val="auto"/>
        </w:rPr>
        <w:t>Kao temeljne operativne snage u sustavu civilne zaštite, jedinice Hrvatske gorske službe spašavanja posjeduju spremnost za žurno i kvalitetno djelovanje u provođenju  mjera i aktivnosti kod velikih nesreća i katastrofa.</w:t>
      </w:r>
    </w:p>
    <w:p w14:paraId="7EFE94FC" w14:textId="77777777" w:rsidR="00623094" w:rsidRDefault="008D280B" w:rsidP="008D280B">
      <w:pPr>
        <w:pStyle w:val="Default"/>
        <w:jc w:val="both"/>
        <w:rPr>
          <w:rFonts w:ascii="Times New Roman" w:hAnsi="Times New Roman" w:cs="Times New Roman"/>
          <w:color w:val="auto"/>
        </w:rPr>
      </w:pPr>
      <w:r w:rsidRPr="000633A6">
        <w:rPr>
          <w:rFonts w:ascii="Times New Roman" w:hAnsi="Times New Roman" w:cs="Times New Roman"/>
          <w:color w:val="auto"/>
        </w:rPr>
        <w:t>Aktivnosti ove javne Službe temelje se na sigurnosti, zaštiti života i imovine</w:t>
      </w:r>
      <w:r>
        <w:rPr>
          <w:rFonts w:ascii="Times New Roman" w:hAnsi="Times New Roman" w:cs="Times New Roman"/>
          <w:color w:val="auto"/>
        </w:rPr>
        <w:t xml:space="preserve">. </w:t>
      </w:r>
    </w:p>
    <w:p w14:paraId="3CF3AC2F" w14:textId="5FDEBCD1" w:rsidR="008D280B" w:rsidRPr="000633A6" w:rsidRDefault="00623094" w:rsidP="008D280B">
      <w:pPr>
        <w:pStyle w:val="Default"/>
        <w:jc w:val="both"/>
        <w:rPr>
          <w:rFonts w:ascii="Times New Roman" w:hAnsi="Times New Roman" w:cs="Times New Roman"/>
          <w:color w:val="auto"/>
        </w:rPr>
      </w:pPr>
      <w:r>
        <w:rPr>
          <w:rFonts w:ascii="Times New Roman" w:hAnsi="Times New Roman" w:cs="Times New Roman"/>
          <w:color w:val="auto"/>
        </w:rPr>
        <w:t>O</w:t>
      </w:r>
      <w:r w:rsidR="008D280B" w:rsidRPr="000633A6">
        <w:rPr>
          <w:rFonts w:ascii="Times New Roman" w:hAnsi="Times New Roman" w:cs="Times New Roman"/>
          <w:color w:val="auto"/>
        </w:rPr>
        <w:t>perativnost služba provodi kroz tri područja rada:</w:t>
      </w:r>
    </w:p>
    <w:p w14:paraId="6B214A82" w14:textId="77777777" w:rsidR="008D280B" w:rsidRPr="000633A6" w:rsidRDefault="008D280B" w:rsidP="008D280B">
      <w:pPr>
        <w:pStyle w:val="Default"/>
        <w:jc w:val="both"/>
        <w:rPr>
          <w:rFonts w:ascii="Times New Roman" w:hAnsi="Times New Roman" w:cs="Times New Roman"/>
          <w:color w:val="auto"/>
        </w:rPr>
      </w:pPr>
    </w:p>
    <w:p w14:paraId="77344958" w14:textId="77777777" w:rsidR="008D280B" w:rsidRPr="000633A6" w:rsidRDefault="008D280B" w:rsidP="008D280B">
      <w:pPr>
        <w:pStyle w:val="Default"/>
        <w:numPr>
          <w:ilvl w:val="0"/>
          <w:numId w:val="13"/>
        </w:numPr>
        <w:spacing w:line="240" w:lineRule="atLeast"/>
        <w:rPr>
          <w:rFonts w:ascii="Times New Roman" w:hAnsi="Times New Roman" w:cs="Times New Roman"/>
          <w:color w:val="auto"/>
        </w:rPr>
      </w:pPr>
      <w:r w:rsidRPr="000633A6">
        <w:rPr>
          <w:rFonts w:ascii="Times New Roman" w:hAnsi="Times New Roman" w:cs="Times New Roman"/>
          <w:color w:val="auto"/>
        </w:rPr>
        <w:t xml:space="preserve">održavanje pripravnosti </w:t>
      </w:r>
    </w:p>
    <w:p w14:paraId="2BEEB95E" w14:textId="77777777" w:rsidR="008D280B" w:rsidRPr="000633A6" w:rsidRDefault="008D280B" w:rsidP="008D280B">
      <w:pPr>
        <w:pStyle w:val="Default"/>
        <w:numPr>
          <w:ilvl w:val="0"/>
          <w:numId w:val="13"/>
        </w:numPr>
        <w:spacing w:line="240" w:lineRule="atLeast"/>
        <w:rPr>
          <w:rFonts w:ascii="Times New Roman" w:hAnsi="Times New Roman" w:cs="Times New Roman"/>
          <w:color w:val="auto"/>
        </w:rPr>
      </w:pPr>
      <w:r w:rsidRPr="000633A6">
        <w:rPr>
          <w:rFonts w:ascii="Times New Roman" w:hAnsi="Times New Roman" w:cs="Times New Roman"/>
          <w:color w:val="auto"/>
        </w:rPr>
        <w:t xml:space="preserve">preventiva i edukacija </w:t>
      </w:r>
    </w:p>
    <w:p w14:paraId="004A237E" w14:textId="77777777" w:rsidR="008D280B" w:rsidRPr="000633A6" w:rsidRDefault="008D280B" w:rsidP="008D280B">
      <w:pPr>
        <w:pStyle w:val="Default"/>
        <w:numPr>
          <w:ilvl w:val="0"/>
          <w:numId w:val="13"/>
        </w:numPr>
        <w:spacing w:line="240" w:lineRule="atLeast"/>
        <w:rPr>
          <w:rFonts w:ascii="Times New Roman" w:hAnsi="Times New Roman" w:cs="Times New Roman"/>
          <w:color w:val="auto"/>
        </w:rPr>
      </w:pPr>
      <w:r w:rsidRPr="000633A6">
        <w:rPr>
          <w:rFonts w:ascii="Times New Roman" w:hAnsi="Times New Roman" w:cs="Times New Roman"/>
          <w:color w:val="auto"/>
        </w:rPr>
        <w:t xml:space="preserve">akcije spašavanja </w:t>
      </w:r>
    </w:p>
    <w:p w14:paraId="3740522B" w14:textId="77777777" w:rsidR="008D280B" w:rsidRPr="000633A6" w:rsidRDefault="008D280B" w:rsidP="008D280B">
      <w:pPr>
        <w:pStyle w:val="Default"/>
        <w:spacing w:line="240" w:lineRule="atLeast"/>
        <w:jc w:val="both"/>
        <w:rPr>
          <w:rFonts w:ascii="Times New Roman" w:hAnsi="Times New Roman" w:cs="Times New Roman"/>
          <w:color w:val="auto"/>
        </w:rPr>
      </w:pPr>
    </w:p>
    <w:p w14:paraId="399D1AB5" w14:textId="3B7881AC" w:rsidR="008D280B" w:rsidRDefault="008D280B" w:rsidP="008D280B">
      <w:pPr>
        <w:pStyle w:val="Default"/>
        <w:spacing w:line="240" w:lineRule="atLeast"/>
        <w:jc w:val="both"/>
        <w:rPr>
          <w:rFonts w:ascii="Times New Roman" w:hAnsi="Times New Roman" w:cs="Times New Roman"/>
          <w:color w:val="auto"/>
        </w:rPr>
      </w:pPr>
      <w:r w:rsidRPr="000633A6">
        <w:rPr>
          <w:rFonts w:ascii="Times New Roman" w:hAnsi="Times New Roman" w:cs="Times New Roman"/>
          <w:color w:val="auto"/>
        </w:rPr>
        <w:t xml:space="preserve">U HGSS-Stanici Šibenik djeluje 37 aktivnih pripadnika, 1 instruktor gorski spašavatelj, 1 kandidat za instruktora, dva vodiča potražnih pasa, dva zdravstvena djelatnika, tri licencirana operatera bespilotnim sustavom, 8 </w:t>
      </w:r>
      <w:proofErr w:type="spellStart"/>
      <w:r w:rsidRPr="000633A6">
        <w:rPr>
          <w:rFonts w:ascii="Times New Roman" w:hAnsi="Times New Roman" w:cs="Times New Roman"/>
          <w:color w:val="auto"/>
        </w:rPr>
        <w:t>rescue</w:t>
      </w:r>
      <w:proofErr w:type="spellEnd"/>
      <w:r w:rsidRPr="000633A6">
        <w:rPr>
          <w:rFonts w:ascii="Times New Roman" w:hAnsi="Times New Roman" w:cs="Times New Roman"/>
          <w:color w:val="auto"/>
        </w:rPr>
        <w:t xml:space="preserve"> spašavatelja (spašavanje iz poplavljenih područja), 4 voditelja potraga za nestalim osobama.</w:t>
      </w:r>
      <w:r>
        <w:rPr>
          <w:rFonts w:ascii="Times New Roman" w:hAnsi="Times New Roman" w:cs="Times New Roman"/>
          <w:color w:val="auto"/>
        </w:rPr>
        <w:t xml:space="preserve"> </w:t>
      </w:r>
      <w:r w:rsidRPr="000633A6">
        <w:rPr>
          <w:rFonts w:ascii="Times New Roman" w:hAnsi="Times New Roman" w:cs="Times New Roman"/>
          <w:color w:val="auto"/>
        </w:rPr>
        <w:t>Navedeni resursi služe za sve vrste neurbanog spašavanja koje se odnosi na spašavanje i traganja za nestalim osobama, spašavanje u stijeni, jamama te spašavanje u zimskim vremenskim uvjetima. Poseban naglasak stavljen je na pse tragače iz ruševina te je jedina u županiji koja kontinuirano obučava pse za traganje.</w:t>
      </w:r>
      <w:r>
        <w:rPr>
          <w:rFonts w:ascii="Times New Roman" w:hAnsi="Times New Roman" w:cs="Times New Roman"/>
          <w:color w:val="auto"/>
        </w:rPr>
        <w:t xml:space="preserve"> </w:t>
      </w:r>
      <w:r w:rsidR="00D02EF3">
        <w:rPr>
          <w:rFonts w:ascii="Times New Roman" w:hAnsi="Times New Roman" w:cs="Times New Roman"/>
          <w:color w:val="auto"/>
        </w:rPr>
        <w:t>D</w:t>
      </w:r>
      <w:r w:rsidR="00D02EF3" w:rsidRPr="00D02EF3">
        <w:rPr>
          <w:rFonts w:ascii="Times New Roman" w:hAnsi="Times New Roman" w:cs="Times New Roman"/>
          <w:color w:val="auto"/>
        </w:rPr>
        <w:t>o kraja studenog, HGSS stanica Šibenik ima odrađenih 300 volonterskih radnih dana</w:t>
      </w:r>
      <w:r w:rsidR="00D02EF3">
        <w:rPr>
          <w:rFonts w:ascii="Times New Roman" w:hAnsi="Times New Roman" w:cs="Times New Roman"/>
          <w:color w:val="auto"/>
        </w:rPr>
        <w:t>.</w:t>
      </w:r>
    </w:p>
    <w:p w14:paraId="2703ED5B" w14:textId="33DE2455" w:rsidR="00D02EF3" w:rsidRPr="00D02EF3" w:rsidRDefault="00D02EF3" w:rsidP="00D02EF3">
      <w:pPr>
        <w:pStyle w:val="Default"/>
        <w:spacing w:line="240" w:lineRule="atLeast"/>
        <w:jc w:val="both"/>
        <w:rPr>
          <w:rFonts w:ascii="Times New Roman" w:hAnsi="Times New Roman" w:cs="Times New Roman"/>
          <w:color w:val="auto"/>
        </w:rPr>
      </w:pPr>
      <w:r w:rsidRPr="00D02EF3">
        <w:rPr>
          <w:rFonts w:ascii="Times New Roman" w:hAnsi="Times New Roman" w:cs="Times New Roman"/>
          <w:color w:val="auto"/>
        </w:rPr>
        <w:t>U sklopu Stanice</w:t>
      </w:r>
      <w:r>
        <w:rPr>
          <w:rFonts w:ascii="Times New Roman" w:hAnsi="Times New Roman" w:cs="Times New Roman"/>
          <w:color w:val="auto"/>
        </w:rPr>
        <w:t xml:space="preserve"> djeluju </w:t>
      </w:r>
      <w:r w:rsidRPr="00D02EF3">
        <w:rPr>
          <w:rFonts w:ascii="Times New Roman" w:hAnsi="Times New Roman" w:cs="Times New Roman"/>
          <w:color w:val="auto"/>
        </w:rPr>
        <w:t>dva potražna tima a čine ih spašavatelj i potražni pas. Tri člana</w:t>
      </w:r>
      <w:r>
        <w:rPr>
          <w:rFonts w:ascii="Times New Roman" w:hAnsi="Times New Roman" w:cs="Times New Roman"/>
          <w:color w:val="auto"/>
        </w:rPr>
        <w:t xml:space="preserve"> Stanice</w:t>
      </w:r>
      <w:r w:rsidRPr="00D02EF3">
        <w:rPr>
          <w:rFonts w:ascii="Times New Roman" w:hAnsi="Times New Roman" w:cs="Times New Roman"/>
          <w:color w:val="auto"/>
        </w:rPr>
        <w:t xml:space="preserve"> prošl</w:t>
      </w:r>
      <w:r>
        <w:rPr>
          <w:rFonts w:ascii="Times New Roman" w:hAnsi="Times New Roman" w:cs="Times New Roman"/>
          <w:color w:val="auto"/>
        </w:rPr>
        <w:t>a</w:t>
      </w:r>
      <w:r w:rsidR="006069C2">
        <w:rPr>
          <w:rFonts w:ascii="Times New Roman" w:hAnsi="Times New Roman" w:cs="Times New Roman"/>
          <w:color w:val="auto"/>
        </w:rPr>
        <w:t xml:space="preserve"> su</w:t>
      </w:r>
      <w:r w:rsidRPr="00D02EF3">
        <w:rPr>
          <w:rFonts w:ascii="Times New Roman" w:hAnsi="Times New Roman" w:cs="Times New Roman"/>
          <w:color w:val="auto"/>
        </w:rPr>
        <w:t xml:space="preserve"> obuku upravljanja potragama za nestalim osobama</w:t>
      </w:r>
      <w:r>
        <w:rPr>
          <w:rFonts w:ascii="Times New Roman" w:hAnsi="Times New Roman" w:cs="Times New Roman"/>
          <w:color w:val="auto"/>
        </w:rPr>
        <w:t xml:space="preserve">, a </w:t>
      </w:r>
      <w:r w:rsidRPr="00D02EF3">
        <w:rPr>
          <w:rFonts w:ascii="Times New Roman" w:hAnsi="Times New Roman" w:cs="Times New Roman"/>
          <w:color w:val="auto"/>
        </w:rPr>
        <w:t xml:space="preserve"> 2 člana licenc</w:t>
      </w:r>
      <w:r w:rsidR="006069C2">
        <w:rPr>
          <w:rFonts w:ascii="Times New Roman" w:hAnsi="Times New Roman" w:cs="Times New Roman"/>
          <w:color w:val="auto"/>
        </w:rPr>
        <w:t xml:space="preserve">irana su za </w:t>
      </w:r>
      <w:r w:rsidRPr="00D02EF3">
        <w:rPr>
          <w:rFonts w:ascii="Times New Roman" w:hAnsi="Times New Roman" w:cs="Times New Roman"/>
          <w:color w:val="auto"/>
        </w:rPr>
        <w:t xml:space="preserve"> upravljanj</w:t>
      </w:r>
      <w:r w:rsidR="006069C2">
        <w:rPr>
          <w:rFonts w:ascii="Times New Roman" w:hAnsi="Times New Roman" w:cs="Times New Roman"/>
          <w:color w:val="auto"/>
        </w:rPr>
        <w:t>e</w:t>
      </w:r>
      <w:r w:rsidRPr="00D02EF3">
        <w:rPr>
          <w:rFonts w:ascii="Times New Roman" w:hAnsi="Times New Roman" w:cs="Times New Roman"/>
          <w:color w:val="auto"/>
        </w:rPr>
        <w:t xml:space="preserve"> bespilotnim letjelicama</w:t>
      </w:r>
      <w:r w:rsidR="006069C2">
        <w:rPr>
          <w:rFonts w:ascii="Times New Roman" w:hAnsi="Times New Roman" w:cs="Times New Roman"/>
          <w:color w:val="auto"/>
        </w:rPr>
        <w:t>,</w:t>
      </w:r>
      <w:r w:rsidRPr="00D02EF3">
        <w:rPr>
          <w:rFonts w:ascii="Times New Roman" w:hAnsi="Times New Roman" w:cs="Times New Roman"/>
          <w:color w:val="auto"/>
        </w:rPr>
        <w:t xml:space="preserve"> kojima se sve učestalije pronalaze izgubljene osobe.</w:t>
      </w:r>
    </w:p>
    <w:p w14:paraId="530A054B" w14:textId="77777777" w:rsidR="006069C2" w:rsidRDefault="006069C2" w:rsidP="00D02EF3">
      <w:pPr>
        <w:pStyle w:val="Default"/>
        <w:spacing w:line="240" w:lineRule="atLeast"/>
        <w:jc w:val="both"/>
        <w:rPr>
          <w:rFonts w:ascii="Times New Roman" w:hAnsi="Times New Roman" w:cs="Times New Roman"/>
          <w:color w:val="auto"/>
        </w:rPr>
      </w:pPr>
    </w:p>
    <w:p w14:paraId="5CB5881C" w14:textId="414B1FC9" w:rsidR="00D02EF3" w:rsidRPr="00D02EF3" w:rsidRDefault="00D02EF3" w:rsidP="00D02EF3">
      <w:pPr>
        <w:pStyle w:val="Default"/>
        <w:spacing w:line="240" w:lineRule="atLeast"/>
        <w:jc w:val="both"/>
        <w:rPr>
          <w:rFonts w:ascii="Times New Roman" w:hAnsi="Times New Roman" w:cs="Times New Roman"/>
          <w:color w:val="auto"/>
        </w:rPr>
      </w:pPr>
      <w:r w:rsidRPr="00D02EF3">
        <w:rPr>
          <w:rFonts w:ascii="Times New Roman" w:hAnsi="Times New Roman" w:cs="Times New Roman"/>
          <w:color w:val="auto"/>
        </w:rPr>
        <w:t xml:space="preserve">Administratorski ured kao i glavno </w:t>
      </w:r>
      <w:proofErr w:type="spellStart"/>
      <w:r w:rsidRPr="00D02EF3">
        <w:rPr>
          <w:rFonts w:ascii="Times New Roman" w:hAnsi="Times New Roman" w:cs="Times New Roman"/>
          <w:color w:val="auto"/>
        </w:rPr>
        <w:t>oružarstvo</w:t>
      </w:r>
      <w:proofErr w:type="spellEnd"/>
      <w:r w:rsidRPr="00D02EF3">
        <w:rPr>
          <w:rFonts w:ascii="Times New Roman" w:hAnsi="Times New Roman" w:cs="Times New Roman"/>
          <w:color w:val="auto"/>
        </w:rPr>
        <w:t xml:space="preserve"> stanice premješteno je u kuću u </w:t>
      </w:r>
      <w:proofErr w:type="spellStart"/>
      <w:r w:rsidRPr="00D02EF3">
        <w:rPr>
          <w:rFonts w:ascii="Times New Roman" w:hAnsi="Times New Roman" w:cs="Times New Roman"/>
          <w:color w:val="auto"/>
        </w:rPr>
        <w:t>Rokićima</w:t>
      </w:r>
      <w:proofErr w:type="spellEnd"/>
      <w:r w:rsidRPr="00D02EF3">
        <w:rPr>
          <w:rFonts w:ascii="Times New Roman" w:hAnsi="Times New Roman" w:cs="Times New Roman"/>
          <w:color w:val="auto"/>
        </w:rPr>
        <w:t xml:space="preserve">, koja </w:t>
      </w:r>
      <w:r w:rsidR="006069C2">
        <w:rPr>
          <w:rFonts w:ascii="Times New Roman" w:hAnsi="Times New Roman" w:cs="Times New Roman"/>
          <w:color w:val="auto"/>
        </w:rPr>
        <w:t xml:space="preserve">je </w:t>
      </w:r>
      <w:r w:rsidRPr="00D02EF3">
        <w:rPr>
          <w:rFonts w:ascii="Times New Roman" w:hAnsi="Times New Roman" w:cs="Times New Roman"/>
          <w:color w:val="auto"/>
        </w:rPr>
        <w:t xml:space="preserve">početkom </w:t>
      </w:r>
      <w:r w:rsidR="006069C2">
        <w:rPr>
          <w:rFonts w:ascii="Times New Roman" w:hAnsi="Times New Roman" w:cs="Times New Roman"/>
          <w:color w:val="auto"/>
        </w:rPr>
        <w:t>studenog</w:t>
      </w:r>
      <w:r w:rsidRPr="00D02EF3">
        <w:rPr>
          <w:rFonts w:ascii="Times New Roman" w:hAnsi="Times New Roman" w:cs="Times New Roman"/>
          <w:color w:val="auto"/>
        </w:rPr>
        <w:t xml:space="preserve"> </w:t>
      </w:r>
      <w:r w:rsidR="006069C2">
        <w:rPr>
          <w:rFonts w:ascii="Times New Roman" w:hAnsi="Times New Roman" w:cs="Times New Roman"/>
          <w:color w:val="auto"/>
        </w:rPr>
        <w:t xml:space="preserve"> 2024. godine, </w:t>
      </w:r>
      <w:r w:rsidRPr="00D02EF3">
        <w:rPr>
          <w:rFonts w:ascii="Times New Roman" w:hAnsi="Times New Roman" w:cs="Times New Roman"/>
          <w:color w:val="auto"/>
        </w:rPr>
        <w:t>svečano otv</w:t>
      </w:r>
      <w:r w:rsidR="006069C2">
        <w:rPr>
          <w:rFonts w:ascii="Times New Roman" w:hAnsi="Times New Roman" w:cs="Times New Roman"/>
          <w:color w:val="auto"/>
        </w:rPr>
        <w:t>orena</w:t>
      </w:r>
      <w:r w:rsidRPr="00D02EF3">
        <w:rPr>
          <w:rFonts w:ascii="Times New Roman" w:hAnsi="Times New Roman" w:cs="Times New Roman"/>
          <w:color w:val="auto"/>
        </w:rPr>
        <w:t xml:space="preserve"> i stav</w:t>
      </w:r>
      <w:r w:rsidR="006069C2">
        <w:rPr>
          <w:rFonts w:ascii="Times New Roman" w:hAnsi="Times New Roman" w:cs="Times New Roman"/>
          <w:color w:val="auto"/>
        </w:rPr>
        <w:t>ljena</w:t>
      </w:r>
      <w:r w:rsidRPr="00D02EF3">
        <w:rPr>
          <w:rFonts w:ascii="Times New Roman" w:hAnsi="Times New Roman" w:cs="Times New Roman"/>
          <w:color w:val="auto"/>
        </w:rPr>
        <w:t xml:space="preserve"> u punu funkciju.</w:t>
      </w:r>
    </w:p>
    <w:p w14:paraId="1920C8D5" w14:textId="40BFC944" w:rsidR="00D02EF3" w:rsidRDefault="00D02EF3" w:rsidP="00D02EF3">
      <w:pPr>
        <w:pStyle w:val="Default"/>
        <w:spacing w:line="240" w:lineRule="atLeast"/>
        <w:jc w:val="both"/>
        <w:rPr>
          <w:rFonts w:ascii="Times New Roman" w:hAnsi="Times New Roman" w:cs="Times New Roman"/>
          <w:color w:val="auto"/>
        </w:rPr>
      </w:pPr>
      <w:r w:rsidRPr="00D02EF3">
        <w:rPr>
          <w:rFonts w:ascii="Times New Roman" w:hAnsi="Times New Roman" w:cs="Times New Roman"/>
          <w:color w:val="auto"/>
        </w:rPr>
        <w:t xml:space="preserve">Novo sjedište stanice </w:t>
      </w:r>
      <w:r w:rsidR="006069C2">
        <w:rPr>
          <w:rFonts w:ascii="Times New Roman" w:hAnsi="Times New Roman" w:cs="Times New Roman"/>
          <w:color w:val="auto"/>
        </w:rPr>
        <w:t xml:space="preserve">u </w:t>
      </w:r>
      <w:proofErr w:type="spellStart"/>
      <w:r w:rsidR="006069C2">
        <w:rPr>
          <w:rFonts w:ascii="Times New Roman" w:hAnsi="Times New Roman" w:cs="Times New Roman"/>
          <w:color w:val="auto"/>
        </w:rPr>
        <w:t>Rokićima</w:t>
      </w:r>
      <w:proofErr w:type="spellEnd"/>
      <w:r w:rsidR="006069C2">
        <w:rPr>
          <w:rFonts w:ascii="Times New Roman" w:hAnsi="Times New Roman" w:cs="Times New Roman"/>
          <w:color w:val="auto"/>
        </w:rPr>
        <w:t xml:space="preserve">, </w:t>
      </w:r>
      <w:r w:rsidRPr="00D02EF3">
        <w:rPr>
          <w:rFonts w:ascii="Times New Roman" w:hAnsi="Times New Roman" w:cs="Times New Roman"/>
          <w:color w:val="auto"/>
        </w:rPr>
        <w:t>osim administrativnog ureda i novog skladišta za pohranu opreme u svrhu spašavanja, je mjesto na kojem se održavaju stanični sastanci, rade analize raznih akcija, uvježbavaju tehnike radi održavanja spremnosti, provode edukativna radionice sa zainteresiranim stranama, služi kao centar za upravljanje kriznim situacijama, održavanje tečajeva u sklopu specijalističke obuke unutar HGSS-a, ali i mjesto raznih susreta za članove HGSS-a iz čitave Hrvatske.</w:t>
      </w:r>
    </w:p>
    <w:p w14:paraId="5B1666DF" w14:textId="77777777" w:rsidR="008D280B" w:rsidRDefault="008D280B" w:rsidP="008D280B">
      <w:pPr>
        <w:pStyle w:val="Default"/>
        <w:spacing w:line="240" w:lineRule="atLeast"/>
        <w:jc w:val="both"/>
        <w:rPr>
          <w:rFonts w:ascii="Times New Roman" w:hAnsi="Times New Roman" w:cs="Times New Roman"/>
          <w:color w:val="auto"/>
        </w:rPr>
      </w:pPr>
    </w:p>
    <w:p w14:paraId="27905728" w14:textId="26073E99" w:rsidR="008D280B" w:rsidRDefault="008D280B" w:rsidP="00623094">
      <w:pPr>
        <w:jc w:val="both"/>
        <w:rPr>
          <w:rFonts w:ascii="Times New Roman" w:hAnsi="Times New Roman" w:cs="Times New Roman"/>
          <w:color w:val="000000"/>
          <w:kern w:val="0"/>
          <w:sz w:val="24"/>
          <w:szCs w:val="24"/>
        </w:rPr>
      </w:pPr>
      <w:r w:rsidRPr="005937E5">
        <w:rPr>
          <w:rFonts w:ascii="Times New Roman" w:hAnsi="Times New Roman" w:cs="Times New Roman"/>
          <w:color w:val="000000"/>
          <w:kern w:val="0"/>
          <w:sz w:val="24"/>
          <w:szCs w:val="24"/>
        </w:rPr>
        <w:t>HGSS Stanica Šibenik kao operativna snaga sustava civilne zaštite Grada Šibenika, posjeduje standarde svjetske izvrsnosti a svojim djelovanjem daje opsežan preventivni, edukacijski, športski i drugi doprinos.</w:t>
      </w:r>
    </w:p>
    <w:p w14:paraId="5C56BC81" w14:textId="19893FFB" w:rsidR="00252717" w:rsidRDefault="00743876" w:rsidP="00252717">
      <w:pPr>
        <w:pStyle w:val="Default"/>
        <w:numPr>
          <w:ilvl w:val="0"/>
          <w:numId w:val="8"/>
        </w:numPr>
        <w:spacing w:line="240" w:lineRule="atLeast"/>
        <w:jc w:val="both"/>
        <w:rPr>
          <w:rFonts w:ascii="Calibri" w:hAnsi="Calibri" w:cs="Calibri"/>
        </w:rPr>
      </w:pPr>
      <w:r w:rsidRPr="00623094">
        <w:rPr>
          <w:rFonts w:ascii="Times New Roman" w:hAnsi="Times New Roman" w:cs="Times New Roman"/>
          <w:color w:val="auto"/>
        </w:rPr>
        <w:t xml:space="preserve">HGSS Stanica Šibenik </w:t>
      </w:r>
      <w:r>
        <w:rPr>
          <w:rFonts w:ascii="Times New Roman" w:hAnsi="Times New Roman" w:cs="Times New Roman"/>
        </w:rPr>
        <w:t>kroz višednevne vježbe</w:t>
      </w:r>
      <w:r w:rsidRPr="00623094">
        <w:rPr>
          <w:rFonts w:ascii="Times New Roman" w:hAnsi="Times New Roman" w:cs="Times New Roman"/>
        </w:rPr>
        <w:t xml:space="preserve"> </w:t>
      </w:r>
      <w:r>
        <w:rPr>
          <w:rFonts w:ascii="Times New Roman" w:hAnsi="Times New Roman" w:cs="Times New Roman"/>
        </w:rPr>
        <w:t>u</w:t>
      </w:r>
      <w:r w:rsidR="00623094" w:rsidRPr="00623094">
        <w:rPr>
          <w:rFonts w:ascii="Times New Roman" w:hAnsi="Times New Roman" w:cs="Times New Roman"/>
          <w:color w:val="auto"/>
        </w:rPr>
        <w:t xml:space="preserve"> 2024 godini </w:t>
      </w:r>
      <w:r>
        <w:rPr>
          <w:rFonts w:ascii="Times New Roman" w:hAnsi="Times New Roman" w:cs="Times New Roman"/>
        </w:rPr>
        <w:t>konstantno je održavala razinu spremnosti i uvježbanosti svojih pripadnika, s</w:t>
      </w:r>
      <w:r w:rsidR="00623094" w:rsidRPr="00623094">
        <w:rPr>
          <w:rFonts w:ascii="Times New Roman" w:hAnsi="Times New Roman" w:cs="Times New Roman"/>
          <w:color w:val="auto"/>
        </w:rPr>
        <w:t>udjelovala je u 31 akciji spašavanja u ukupnom trajanju od 40 dana</w:t>
      </w:r>
      <w:r>
        <w:rPr>
          <w:rFonts w:ascii="Times New Roman" w:hAnsi="Times New Roman" w:cs="Times New Roman"/>
        </w:rPr>
        <w:t xml:space="preserve">, </w:t>
      </w:r>
      <w:r w:rsidR="00623094" w:rsidRPr="00623094">
        <w:rPr>
          <w:rFonts w:ascii="Times New Roman" w:hAnsi="Times New Roman" w:cs="Times New Roman"/>
          <w:color w:val="auto"/>
        </w:rPr>
        <w:t>kao ispomoć kolegama u BiH u bujičnoj poplavi koja se dogodila u Jablani</w:t>
      </w:r>
      <w:r>
        <w:rPr>
          <w:rFonts w:ascii="Times New Roman" w:hAnsi="Times New Roman" w:cs="Times New Roman"/>
        </w:rPr>
        <w:t xml:space="preserve">ci </w:t>
      </w:r>
      <w:r w:rsidRPr="00743876">
        <w:rPr>
          <w:rFonts w:ascii="Calibri" w:hAnsi="Calibri" w:cs="Calibri"/>
        </w:rPr>
        <w:t xml:space="preserve">, </w:t>
      </w:r>
      <w:r w:rsidRPr="00743876">
        <w:rPr>
          <w:rFonts w:ascii="Times New Roman" w:hAnsi="Times New Roman" w:cs="Times New Roman"/>
        </w:rPr>
        <w:t xml:space="preserve">educirala polaznike planinarskih škola, vrtića te obavljala poslove po nalogu </w:t>
      </w:r>
      <w:r>
        <w:rPr>
          <w:rFonts w:ascii="Times New Roman" w:hAnsi="Times New Roman" w:cs="Times New Roman"/>
        </w:rPr>
        <w:t>S</w:t>
      </w:r>
      <w:r w:rsidRPr="00743876">
        <w:rPr>
          <w:rFonts w:ascii="Times New Roman" w:hAnsi="Times New Roman" w:cs="Times New Roman"/>
        </w:rPr>
        <w:t xml:space="preserve">tožera i </w:t>
      </w:r>
      <w:r>
        <w:rPr>
          <w:rFonts w:ascii="Times New Roman" w:hAnsi="Times New Roman" w:cs="Times New Roman"/>
        </w:rPr>
        <w:t>R</w:t>
      </w:r>
      <w:r w:rsidRPr="00743876">
        <w:rPr>
          <w:rFonts w:ascii="Times New Roman" w:hAnsi="Times New Roman" w:cs="Times New Roman"/>
        </w:rPr>
        <w:t>avnateljstva civilne zaštite.</w:t>
      </w:r>
      <w:r w:rsidRPr="00743876">
        <w:rPr>
          <w:rFonts w:ascii="Calibri" w:hAnsi="Calibri" w:cs="Calibri"/>
        </w:rPr>
        <w:t xml:space="preserve"> </w:t>
      </w:r>
    </w:p>
    <w:p w14:paraId="3BD723ED" w14:textId="77777777" w:rsidR="00252717" w:rsidRDefault="00252717" w:rsidP="00252717">
      <w:pPr>
        <w:pStyle w:val="Default"/>
        <w:spacing w:line="240" w:lineRule="atLeast"/>
        <w:ind w:left="720"/>
        <w:jc w:val="both"/>
        <w:rPr>
          <w:rFonts w:ascii="Calibri" w:hAnsi="Calibri" w:cs="Calibri"/>
        </w:rPr>
      </w:pPr>
    </w:p>
    <w:p w14:paraId="6A9B6C66" w14:textId="7890B530" w:rsidR="00252717" w:rsidRPr="005937E5" w:rsidRDefault="00252717" w:rsidP="00252717">
      <w:pPr>
        <w:pStyle w:val="Default"/>
        <w:numPr>
          <w:ilvl w:val="0"/>
          <w:numId w:val="8"/>
        </w:numPr>
        <w:spacing w:line="240" w:lineRule="atLeast"/>
        <w:jc w:val="both"/>
        <w:rPr>
          <w:rFonts w:ascii="Times New Roman" w:hAnsi="Times New Roman" w:cs="Times New Roman"/>
          <w:color w:val="FF0000"/>
        </w:rPr>
      </w:pPr>
      <w:r w:rsidRPr="005937E5">
        <w:rPr>
          <w:rFonts w:ascii="Times New Roman" w:hAnsi="Times New Roman" w:cs="Times New Roman"/>
        </w:rPr>
        <w:t xml:space="preserve">Osim djelovanja na sprječavanju nesreća, u akcijama spašavanja ljudi i imovine pri elementarnim nepogodama, potresima i velikim nesrećama HGSS – Služba Šibenik, aktivna je u području sporta i fizičke kulture, zaštite prirode, tehničke kulture, primarne </w:t>
      </w:r>
      <w:r w:rsidRPr="005937E5">
        <w:rPr>
          <w:rFonts w:ascii="Times New Roman" w:hAnsi="Times New Roman" w:cs="Times New Roman"/>
        </w:rPr>
        <w:lastRenderedPageBreak/>
        <w:t>zdravstvene zaštite i mnogih drugih ljudskih i gospodarskih aktivnosti koje se odvijaju na prostorima izvan urbanih sredina i javnih prometnica</w:t>
      </w:r>
      <w:r>
        <w:rPr>
          <w:rFonts w:ascii="Times New Roman" w:hAnsi="Times New Roman" w:cs="Times New Roman"/>
        </w:rPr>
        <w:t>.</w:t>
      </w:r>
    </w:p>
    <w:p w14:paraId="7A88EAEC" w14:textId="77777777" w:rsidR="00252717" w:rsidRDefault="00252717" w:rsidP="00252717">
      <w:pPr>
        <w:pStyle w:val="Default"/>
        <w:spacing w:line="240" w:lineRule="atLeast"/>
        <w:jc w:val="both"/>
        <w:rPr>
          <w:rFonts w:ascii="Times New Roman" w:hAnsi="Times New Roman" w:cs="Times New Roman"/>
          <w:color w:val="auto"/>
        </w:rPr>
      </w:pPr>
    </w:p>
    <w:p w14:paraId="514EC1A6" w14:textId="4613A40A" w:rsidR="00252717" w:rsidRPr="000633A6" w:rsidRDefault="00252717" w:rsidP="00252717">
      <w:pPr>
        <w:pStyle w:val="Default"/>
        <w:spacing w:line="240" w:lineRule="atLeast"/>
        <w:jc w:val="both"/>
        <w:rPr>
          <w:rFonts w:ascii="Times New Roman" w:hAnsi="Times New Roman" w:cs="Times New Roman"/>
          <w:color w:val="auto"/>
        </w:rPr>
      </w:pPr>
      <w:r w:rsidRPr="000633A6">
        <w:rPr>
          <w:rFonts w:ascii="Times New Roman" w:hAnsi="Times New Roman" w:cs="Times New Roman"/>
          <w:color w:val="auto"/>
        </w:rPr>
        <w:t>Radi boljeg pokrivanja područja županije HGSS-Stanica Šibenik</w:t>
      </w:r>
      <w:r>
        <w:rPr>
          <w:rFonts w:ascii="Times New Roman" w:hAnsi="Times New Roman" w:cs="Times New Roman"/>
          <w:color w:val="auto"/>
        </w:rPr>
        <w:t>,</w:t>
      </w:r>
      <w:r w:rsidRPr="000633A6">
        <w:rPr>
          <w:rFonts w:ascii="Times New Roman" w:hAnsi="Times New Roman" w:cs="Times New Roman"/>
          <w:color w:val="auto"/>
        </w:rPr>
        <w:t xml:space="preserve"> uz središnjicu u Šibeniku</w:t>
      </w:r>
      <w:r>
        <w:rPr>
          <w:rFonts w:ascii="Times New Roman" w:hAnsi="Times New Roman" w:cs="Times New Roman"/>
          <w:color w:val="auto"/>
        </w:rPr>
        <w:t>,</w:t>
      </w:r>
      <w:r w:rsidRPr="000633A6">
        <w:rPr>
          <w:rFonts w:ascii="Times New Roman" w:hAnsi="Times New Roman" w:cs="Times New Roman"/>
          <w:color w:val="auto"/>
        </w:rPr>
        <w:t xml:space="preserve"> ima ispostave u Drnišu i Kninu.  </w:t>
      </w:r>
    </w:p>
    <w:p w14:paraId="7E0515EB" w14:textId="77777777" w:rsidR="000A48E6" w:rsidRDefault="000A48E6" w:rsidP="000A48E6">
      <w:pPr>
        <w:jc w:val="both"/>
        <w:rPr>
          <w:rFonts w:ascii="Times New Roman" w:hAnsi="Times New Roman" w:cs="Times New Roman"/>
          <w:color w:val="000000"/>
          <w:kern w:val="0"/>
          <w:sz w:val="24"/>
          <w:szCs w:val="24"/>
        </w:rPr>
      </w:pPr>
    </w:p>
    <w:p w14:paraId="02F6C039" w14:textId="432F38D8" w:rsidR="000A48E6" w:rsidRPr="0033796B" w:rsidRDefault="0033796B" w:rsidP="000A48E6">
      <w:pPr>
        <w:jc w:val="both"/>
        <w:rPr>
          <w:rFonts w:ascii="Times New Roman" w:eastAsia="Times New Roman" w:hAnsi="Times New Roman" w:cs="Times New Roman"/>
          <w:b/>
          <w:bCs/>
          <w:color w:val="000000"/>
          <w:kern w:val="0"/>
          <w:sz w:val="24"/>
          <w:szCs w:val="24"/>
          <w:lang w:eastAsia="hr-HR"/>
          <w14:ligatures w14:val="none"/>
        </w:rPr>
      </w:pPr>
      <w:r w:rsidRPr="0033796B">
        <w:rPr>
          <w:rFonts w:ascii="Times New Roman" w:eastAsia="Times New Roman" w:hAnsi="Times New Roman" w:cs="Times New Roman"/>
          <w:b/>
          <w:bCs/>
          <w:color w:val="000000"/>
          <w:kern w:val="0"/>
          <w:sz w:val="24"/>
          <w:szCs w:val="24"/>
          <w:lang w:eastAsia="hr-HR"/>
          <w14:ligatures w14:val="none"/>
        </w:rPr>
        <w:t xml:space="preserve">2.5. </w:t>
      </w:r>
      <w:r>
        <w:rPr>
          <w:rFonts w:ascii="Times New Roman" w:eastAsia="Times New Roman" w:hAnsi="Times New Roman" w:cs="Times New Roman"/>
          <w:b/>
          <w:bCs/>
          <w:color w:val="000000"/>
          <w:kern w:val="0"/>
          <w:sz w:val="24"/>
          <w:szCs w:val="24"/>
          <w:lang w:eastAsia="hr-HR"/>
          <w14:ligatures w14:val="none"/>
        </w:rPr>
        <w:t>P</w:t>
      </w:r>
      <w:r w:rsidRPr="0033796B">
        <w:rPr>
          <w:rFonts w:ascii="Times New Roman" w:eastAsia="Times New Roman" w:hAnsi="Times New Roman" w:cs="Times New Roman"/>
          <w:b/>
          <w:bCs/>
          <w:color w:val="000000"/>
          <w:kern w:val="0"/>
          <w:sz w:val="24"/>
          <w:szCs w:val="24"/>
          <w:lang w:eastAsia="hr-HR"/>
          <w14:ligatures w14:val="none"/>
        </w:rPr>
        <w:t>ravne osobe od interesa za sustav civilne zaštite na području grada Šibenika</w:t>
      </w:r>
    </w:p>
    <w:p w14:paraId="56EF7498"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xml:space="preserve">Gradsko vijeća Grada Šibenika na 7. sjednici, održanoj 9.lipnja 2022.godine, donijelo je  „Odluku o određivanju pravnih osoba od interesa za sustav civilne zaštite na području Grada Šibenika“ (Službeni glasnik Grada Šibenika 6/22) s ciljem sudjelovanja u aktivnostima i mjerama radi smanjenja rizika od katastrofa, pružanja brzog odgovora na prijetnje i opasnosti, ublažavanja i otklanjanja posljedica katastrofa i velikih nesreća te utvrdilo njihove kapacitete sukladno potrebama sustava civilne zaštite Grada Šibenika. </w:t>
      </w:r>
    </w:p>
    <w:p w14:paraId="3B58D4DE"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p>
    <w:p w14:paraId="59EB26D5"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Odlukom je određeno 14 pravnih osoba od interesa za sustav civilne zaštite na području Grada Šibenika i podijeljene su prema sljedećim skupinama zadaća:</w:t>
      </w:r>
    </w:p>
    <w:p w14:paraId="2D3D9F95"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osiguravanje potrebne mehanizacije</w:t>
      </w:r>
    </w:p>
    <w:p w14:paraId="301FE7AE"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osiguravanje kapaciteta za zbrinjavanje i prijevoz stanovništva</w:t>
      </w:r>
    </w:p>
    <w:p w14:paraId="5307BBCD"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osiguravanje kapaciteta za prijevoz i skladištenje robe</w:t>
      </w:r>
    </w:p>
    <w:p w14:paraId="6ABC8D26"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osiguravanje hrane i vode za piće</w:t>
      </w:r>
    </w:p>
    <w:p w14:paraId="5E7FD74D"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osiguravanje zdravstvenog zbrinjavanja stanovništva</w:t>
      </w:r>
    </w:p>
    <w:p w14:paraId="69737F69"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xml:space="preserve">-   osiguravanje stručnjaka i mehanizacije potrebne za asanaciju </w:t>
      </w:r>
    </w:p>
    <w:p w14:paraId="0EEBC234"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p>
    <w:p w14:paraId="0585FD51"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Pravne osobe su operativne snage sustava civilne zaštite Grada Šibenika i dužne su u operativnim planovima izraditi plan o načinu organiziranja provedbe mjera i aktivnosti u sustavu civilne zaštite sukladno Zakonu, posebnim propisima i internim općim aktima.</w:t>
      </w:r>
    </w:p>
    <w:p w14:paraId="0053B74A" w14:textId="777777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 xml:space="preserve">Grad Šibenik ne može utjecati na razvoj ljudskih potencijala i operativnih kapaciteta pravnih osoba od interesa za sustav civilne zaštite na području Grada Šibenika, ali kontinuirano prati </w:t>
      </w:r>
    </w:p>
    <w:p w14:paraId="41F81D4B" w14:textId="26AB4177" w:rsidR="000A48E6" w:rsidRPr="000A48E6" w:rsidRDefault="000A48E6" w:rsidP="000A48E6">
      <w:pPr>
        <w:spacing w:after="0"/>
        <w:jc w:val="both"/>
        <w:rPr>
          <w:rFonts w:ascii="Times New Roman" w:eastAsia="Times New Roman" w:hAnsi="Times New Roman" w:cs="Times New Roman"/>
          <w:color w:val="000000"/>
          <w:kern w:val="0"/>
          <w:sz w:val="24"/>
          <w:szCs w:val="24"/>
          <w:lang w:eastAsia="hr-HR"/>
          <w14:ligatures w14:val="none"/>
        </w:rPr>
      </w:pPr>
      <w:r w:rsidRPr="000A48E6">
        <w:rPr>
          <w:rFonts w:ascii="Times New Roman" w:eastAsia="Times New Roman" w:hAnsi="Times New Roman" w:cs="Times New Roman"/>
          <w:color w:val="000000"/>
          <w:kern w:val="0"/>
          <w:sz w:val="24"/>
          <w:szCs w:val="24"/>
          <w:lang w:eastAsia="hr-HR"/>
          <w14:ligatures w14:val="none"/>
        </w:rPr>
        <w:t>razvoj njihovih operativnih kapaciteta i stanje ljudskih potencijala radi utvrđivanja operativnih sposobnosti za sudjelovanje u aktivnostima sustava civilne zaštite.</w:t>
      </w:r>
    </w:p>
    <w:p w14:paraId="79B9F533" w14:textId="77777777" w:rsidR="000A48E6" w:rsidRDefault="000A48E6" w:rsidP="000139E7">
      <w:pPr>
        <w:jc w:val="both"/>
        <w:rPr>
          <w:rFonts w:ascii="Times New Roman" w:eastAsia="Times New Roman" w:hAnsi="Times New Roman" w:cs="Times New Roman"/>
          <w:b/>
          <w:bCs/>
          <w:color w:val="000000"/>
          <w:kern w:val="0"/>
          <w:sz w:val="24"/>
          <w:szCs w:val="24"/>
          <w:lang w:eastAsia="hr-HR"/>
          <w14:ligatures w14:val="none"/>
        </w:rPr>
      </w:pPr>
    </w:p>
    <w:p w14:paraId="676C5001" w14:textId="25CC5BAA" w:rsidR="008D280B" w:rsidRPr="006069C2" w:rsidRDefault="006069C2" w:rsidP="000139E7">
      <w:pPr>
        <w:jc w:val="both"/>
        <w:rPr>
          <w:rFonts w:ascii="Times New Roman" w:eastAsia="Times New Roman" w:hAnsi="Times New Roman" w:cs="Times New Roman"/>
          <w:color w:val="000000"/>
          <w:kern w:val="0"/>
          <w:sz w:val="24"/>
          <w:szCs w:val="24"/>
          <w:lang w:eastAsia="hr-HR"/>
          <w14:ligatures w14:val="none"/>
        </w:rPr>
      </w:pPr>
      <w:r w:rsidRPr="0033796B">
        <w:rPr>
          <w:rFonts w:ascii="Times New Roman" w:eastAsia="Times New Roman" w:hAnsi="Times New Roman" w:cs="Times New Roman"/>
          <w:b/>
          <w:bCs/>
          <w:color w:val="000000"/>
          <w:kern w:val="0"/>
          <w:sz w:val="24"/>
          <w:szCs w:val="24"/>
          <w:lang w:eastAsia="hr-HR"/>
          <w14:ligatures w14:val="none"/>
        </w:rPr>
        <w:t>2</w:t>
      </w:r>
      <w:r w:rsidR="0033796B" w:rsidRPr="0033796B">
        <w:rPr>
          <w:rFonts w:ascii="Times New Roman" w:eastAsia="Times New Roman" w:hAnsi="Times New Roman" w:cs="Times New Roman"/>
          <w:b/>
          <w:bCs/>
          <w:color w:val="000000"/>
          <w:kern w:val="0"/>
          <w:sz w:val="24"/>
          <w:szCs w:val="24"/>
          <w:lang w:eastAsia="hr-HR"/>
          <w14:ligatures w14:val="none"/>
        </w:rPr>
        <w:t xml:space="preserve">.6. </w:t>
      </w:r>
      <w:r w:rsidR="0033796B">
        <w:rPr>
          <w:rFonts w:ascii="Times New Roman" w:eastAsia="Times New Roman" w:hAnsi="Times New Roman" w:cs="Times New Roman"/>
          <w:b/>
          <w:bCs/>
          <w:color w:val="000000"/>
          <w:kern w:val="0"/>
          <w:sz w:val="24"/>
          <w:szCs w:val="24"/>
          <w:lang w:eastAsia="hr-HR"/>
          <w14:ligatures w14:val="none"/>
        </w:rPr>
        <w:t>P</w:t>
      </w:r>
      <w:r w:rsidR="0033796B" w:rsidRPr="0033796B">
        <w:rPr>
          <w:rFonts w:ascii="Times New Roman" w:eastAsia="Times New Roman" w:hAnsi="Times New Roman" w:cs="Times New Roman"/>
          <w:b/>
          <w:bCs/>
          <w:color w:val="000000"/>
          <w:kern w:val="0"/>
          <w:sz w:val="24"/>
          <w:szCs w:val="24"/>
          <w:lang w:eastAsia="hr-HR"/>
          <w14:ligatures w14:val="none"/>
        </w:rPr>
        <w:t>ostrojbe civilne zaštite opće namjene grada Šibenika</w:t>
      </w:r>
    </w:p>
    <w:p w14:paraId="4146123A" w14:textId="77777777" w:rsidR="008D280B" w:rsidRDefault="008D280B" w:rsidP="008D280B">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38360912" w14:textId="77777777" w:rsidR="008D280B"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A21486">
        <w:rPr>
          <w:rFonts w:ascii="Times New Roman" w:eastAsia="Times New Roman" w:hAnsi="Times New Roman" w:cs="Times New Roman"/>
          <w:color w:val="000000"/>
          <w:kern w:val="0"/>
          <w:sz w:val="24"/>
          <w:szCs w:val="24"/>
          <w:lang w:eastAsia="hr-HR"/>
          <w14:ligatures w14:val="none"/>
        </w:rPr>
        <w:t xml:space="preserve">Gradsko vijeće Grada Šibenika </w:t>
      </w:r>
      <w:r>
        <w:rPr>
          <w:rFonts w:ascii="Times New Roman" w:eastAsia="Times New Roman" w:hAnsi="Times New Roman" w:cs="Times New Roman"/>
          <w:color w:val="000000"/>
          <w:kern w:val="0"/>
          <w:sz w:val="24"/>
          <w:szCs w:val="24"/>
          <w:lang w:eastAsia="hr-HR"/>
          <w14:ligatures w14:val="none"/>
        </w:rPr>
        <w:t xml:space="preserve">na 29. sjednici, održanoj 6.travnja 2017. godine donijelo je „Odluku o osnivanju postrojbi civilne zaštite opće namjene“. Postrojba se sastoji </w:t>
      </w:r>
      <w:r w:rsidRPr="008F14BD">
        <w:rPr>
          <w:rFonts w:ascii="Times New Roman" w:eastAsia="Times New Roman" w:hAnsi="Times New Roman" w:cs="Times New Roman"/>
          <w:kern w:val="0"/>
          <w:sz w:val="24"/>
          <w:szCs w:val="24"/>
          <w:lang w:eastAsia="hr-HR"/>
          <w14:ligatures w14:val="none"/>
        </w:rPr>
        <w:t xml:space="preserve">od  pripadnika </w:t>
      </w:r>
      <w:r>
        <w:rPr>
          <w:rFonts w:ascii="Times New Roman" w:eastAsia="Times New Roman" w:hAnsi="Times New Roman" w:cs="Times New Roman"/>
          <w:color w:val="000000"/>
          <w:kern w:val="0"/>
          <w:sz w:val="24"/>
          <w:szCs w:val="24"/>
          <w:lang w:eastAsia="hr-HR"/>
          <w14:ligatures w14:val="none"/>
        </w:rPr>
        <w:t xml:space="preserve">civilne zaštite iz kategorije građana koje su Zakonom o sustavu civilne zaštite utvrđene kao potencijalne baze obveznika za popunu snaga. </w:t>
      </w:r>
    </w:p>
    <w:p w14:paraId="0C06D4C1" w14:textId="77777777" w:rsidR="008D280B" w:rsidRPr="006069C2"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7D1CA216" w14:textId="1859ECCB" w:rsidR="008D280B" w:rsidRPr="0033796B" w:rsidRDefault="0033796B" w:rsidP="008D280B">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r w:rsidRPr="0033796B">
        <w:rPr>
          <w:rFonts w:ascii="Times New Roman" w:eastAsia="Times New Roman" w:hAnsi="Times New Roman" w:cs="Times New Roman"/>
          <w:b/>
          <w:bCs/>
          <w:color w:val="000000"/>
          <w:kern w:val="0"/>
          <w:sz w:val="24"/>
          <w:szCs w:val="24"/>
          <w:lang w:eastAsia="hr-HR"/>
          <w14:ligatures w14:val="none"/>
        </w:rPr>
        <w:t xml:space="preserve">2.7. </w:t>
      </w:r>
      <w:r>
        <w:rPr>
          <w:rFonts w:ascii="Times New Roman" w:eastAsia="Times New Roman" w:hAnsi="Times New Roman" w:cs="Times New Roman"/>
          <w:b/>
          <w:bCs/>
          <w:color w:val="000000"/>
          <w:kern w:val="0"/>
          <w:sz w:val="24"/>
          <w:szCs w:val="24"/>
          <w:lang w:eastAsia="hr-HR"/>
          <w14:ligatures w14:val="none"/>
        </w:rPr>
        <w:t>P</w:t>
      </w:r>
      <w:r w:rsidRPr="0033796B">
        <w:rPr>
          <w:rFonts w:ascii="Times New Roman" w:eastAsia="Times New Roman" w:hAnsi="Times New Roman" w:cs="Times New Roman"/>
          <w:b/>
          <w:bCs/>
          <w:color w:val="000000"/>
          <w:kern w:val="0"/>
          <w:sz w:val="24"/>
          <w:szCs w:val="24"/>
          <w:lang w:eastAsia="hr-HR"/>
          <w14:ligatures w14:val="none"/>
        </w:rPr>
        <w:t>ovjerenici i zamjenici povjerenika civilne zaštite</w:t>
      </w:r>
    </w:p>
    <w:p w14:paraId="4E832C1D" w14:textId="77777777" w:rsidR="008D280B"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194033C6" w14:textId="77777777" w:rsidR="008D280B" w:rsidRDefault="008D280B" w:rsidP="008D280B">
      <w:pPr>
        <w:shd w:val="clear" w:color="auto" w:fill="FFFFFF"/>
        <w:spacing w:after="0" w:line="240" w:lineRule="auto"/>
        <w:jc w:val="both"/>
        <w:rPr>
          <w:rFonts w:ascii="Times New Roman" w:eastAsia="Times New Roman" w:hAnsi="Times New Roman" w:cs="Times New Roman"/>
          <w:color w:val="00B05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U Planu djelovanja civilne zaštite Grada Šibenika određeni su povjerenici i zamjenici  povjerenika civilne zaštite u 29 mjesnih odbora i 16 gradskih četvrti. U sljedećoj godini putem mobilizacijskog poziva izvršit će se provjera odaziva imenovanih povjerenika i zamjenika povjerenika</w:t>
      </w:r>
      <w:r>
        <w:rPr>
          <w:rFonts w:ascii="Times New Roman" w:eastAsia="Times New Roman" w:hAnsi="Times New Roman" w:cs="Times New Roman"/>
          <w:color w:val="00B050"/>
          <w:kern w:val="0"/>
          <w:sz w:val="24"/>
          <w:szCs w:val="24"/>
          <w:lang w:eastAsia="hr-HR"/>
          <w14:ligatures w14:val="none"/>
        </w:rPr>
        <w:t xml:space="preserve">. </w:t>
      </w:r>
    </w:p>
    <w:p w14:paraId="27E6A679" w14:textId="77777777" w:rsidR="006069C2" w:rsidRDefault="008D280B" w:rsidP="008D280B">
      <w:pPr>
        <w:shd w:val="clear" w:color="auto" w:fill="FFFFFF"/>
        <w:spacing w:after="0" w:line="240" w:lineRule="auto"/>
        <w:ind w:firstLine="708"/>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lastRenderedPageBreak/>
        <w:t>P</w:t>
      </w:r>
      <w:r w:rsidRPr="00026215">
        <w:rPr>
          <w:rFonts w:ascii="Times New Roman" w:eastAsia="Times New Roman" w:hAnsi="Times New Roman" w:cs="Times New Roman"/>
          <w:color w:val="000000"/>
          <w:kern w:val="0"/>
          <w:sz w:val="24"/>
          <w:szCs w:val="24"/>
          <w:lang w:eastAsia="hr-HR"/>
          <w14:ligatures w14:val="none"/>
        </w:rPr>
        <w:t xml:space="preserve">otrebno je </w:t>
      </w:r>
      <w:r>
        <w:rPr>
          <w:rFonts w:ascii="Times New Roman" w:eastAsia="Times New Roman" w:hAnsi="Times New Roman" w:cs="Times New Roman"/>
          <w:color w:val="000000"/>
          <w:kern w:val="0"/>
          <w:sz w:val="24"/>
          <w:szCs w:val="24"/>
          <w:lang w:eastAsia="hr-HR"/>
          <w14:ligatures w14:val="none"/>
        </w:rPr>
        <w:t xml:space="preserve">započeti s kampanjom </w:t>
      </w:r>
      <w:r w:rsidRPr="00026215">
        <w:rPr>
          <w:rFonts w:ascii="Times New Roman" w:eastAsia="Times New Roman" w:hAnsi="Times New Roman" w:cs="Times New Roman"/>
          <w:color w:val="000000"/>
          <w:kern w:val="0"/>
          <w:sz w:val="24"/>
          <w:szCs w:val="24"/>
          <w:lang w:eastAsia="hr-HR"/>
          <w14:ligatures w14:val="none"/>
        </w:rPr>
        <w:t>popularizacij</w:t>
      </w:r>
      <w:r>
        <w:rPr>
          <w:rFonts w:ascii="Times New Roman" w:eastAsia="Times New Roman" w:hAnsi="Times New Roman" w:cs="Times New Roman"/>
          <w:color w:val="000000"/>
          <w:kern w:val="0"/>
          <w:sz w:val="24"/>
          <w:szCs w:val="24"/>
          <w:lang w:eastAsia="hr-HR"/>
          <w14:ligatures w14:val="none"/>
        </w:rPr>
        <w:t>e</w:t>
      </w:r>
      <w:r w:rsidRPr="00026215">
        <w:rPr>
          <w:rFonts w:ascii="Times New Roman" w:eastAsia="Times New Roman" w:hAnsi="Times New Roman" w:cs="Times New Roman"/>
          <w:color w:val="000000"/>
          <w:kern w:val="0"/>
          <w:sz w:val="24"/>
          <w:szCs w:val="24"/>
          <w:lang w:eastAsia="hr-HR"/>
          <w14:ligatures w14:val="none"/>
        </w:rPr>
        <w:t xml:space="preserve"> sustava civilne zaštite</w:t>
      </w:r>
      <w:r>
        <w:rPr>
          <w:rFonts w:ascii="Times New Roman" w:eastAsia="Times New Roman" w:hAnsi="Times New Roman" w:cs="Times New Roman"/>
          <w:color w:val="000000"/>
          <w:kern w:val="0"/>
          <w:sz w:val="24"/>
          <w:szCs w:val="24"/>
          <w:lang w:eastAsia="hr-HR"/>
          <w14:ligatures w14:val="none"/>
        </w:rPr>
        <w:t xml:space="preserve">, u </w:t>
      </w:r>
      <w:r w:rsidRPr="00026215">
        <w:rPr>
          <w:rFonts w:ascii="Times New Roman" w:eastAsia="Times New Roman" w:hAnsi="Times New Roman" w:cs="Times New Roman"/>
          <w:color w:val="000000"/>
          <w:kern w:val="0"/>
          <w:sz w:val="24"/>
          <w:szCs w:val="24"/>
          <w:lang w:eastAsia="hr-HR"/>
          <w14:ligatures w14:val="none"/>
        </w:rPr>
        <w:t>javnosti poraditi na poticanju uključivanja srednjoškolaca i drugih građana u sustav civilne zaštite na primjeren način</w:t>
      </w:r>
      <w:r>
        <w:rPr>
          <w:rFonts w:ascii="Times New Roman" w:eastAsia="Times New Roman" w:hAnsi="Times New Roman" w:cs="Times New Roman"/>
          <w:color w:val="000000"/>
          <w:kern w:val="0"/>
          <w:sz w:val="24"/>
          <w:szCs w:val="24"/>
          <w:lang w:eastAsia="hr-HR"/>
          <w14:ligatures w14:val="none"/>
        </w:rPr>
        <w:t xml:space="preserve"> </w:t>
      </w:r>
      <w:r w:rsidRPr="00026215">
        <w:rPr>
          <w:rFonts w:ascii="Times New Roman" w:eastAsia="Times New Roman" w:hAnsi="Times New Roman" w:cs="Times New Roman"/>
          <w:color w:val="000000"/>
          <w:kern w:val="0"/>
          <w:sz w:val="24"/>
          <w:szCs w:val="24"/>
          <w:lang w:eastAsia="hr-HR"/>
          <w14:ligatures w14:val="none"/>
        </w:rPr>
        <w:t>te pokrenuti kampanje koje će uključivati vidljivost na društvenim mrežama</w:t>
      </w:r>
    </w:p>
    <w:p w14:paraId="4F0EE13C" w14:textId="638C0DA9" w:rsidR="008D280B" w:rsidRDefault="008D280B" w:rsidP="006069C2">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1DE07127" w14:textId="77777777" w:rsidR="008D280B" w:rsidRDefault="008D280B" w:rsidP="008D280B">
      <w:pPr>
        <w:shd w:val="clear" w:color="auto" w:fill="FFFFFF"/>
        <w:spacing w:after="0" w:line="240" w:lineRule="auto"/>
        <w:jc w:val="both"/>
        <w:rPr>
          <w:rFonts w:ascii="Times New Roman" w:eastAsia="Times New Roman" w:hAnsi="Times New Roman" w:cs="Times New Roman"/>
          <w:b/>
          <w:bCs/>
          <w:color w:val="000000"/>
          <w:kern w:val="0"/>
          <w:sz w:val="24"/>
          <w:szCs w:val="24"/>
          <w:lang w:eastAsia="hr-HR"/>
          <w14:ligatures w14:val="none"/>
        </w:rPr>
      </w:pPr>
    </w:p>
    <w:p w14:paraId="36BA0FD1" w14:textId="2A15B5A0" w:rsidR="008D280B" w:rsidRPr="00026215" w:rsidRDefault="006069C2"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Pr>
          <w:rFonts w:ascii="Times New Roman" w:eastAsia="Calibri" w:hAnsi="Times New Roman" w:cs="Times New Roman"/>
          <w:kern w:val="0"/>
          <w:sz w:val="24"/>
          <w:szCs w:val="24"/>
          <w14:ligatures w14:val="none"/>
        </w:rPr>
        <w:t xml:space="preserve">3. </w:t>
      </w:r>
      <w:r w:rsidR="008D280B" w:rsidRPr="00026215">
        <w:rPr>
          <w:rFonts w:ascii="Times New Roman" w:eastAsia="Times New Roman" w:hAnsi="Times New Roman" w:cs="Times New Roman"/>
          <w:b/>
          <w:bCs/>
          <w:color w:val="000000"/>
          <w:kern w:val="0"/>
          <w:sz w:val="24"/>
          <w:szCs w:val="24"/>
          <w:lang w:eastAsia="hr-HR"/>
          <w14:ligatures w14:val="none"/>
        </w:rPr>
        <w:t xml:space="preserve"> ZAKLJUČAK</w:t>
      </w:r>
    </w:p>
    <w:p w14:paraId="1AFD9FBE" w14:textId="77777777" w:rsidR="008D280B" w:rsidRPr="00026215"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p w14:paraId="6724DB66" w14:textId="0B5C7C08" w:rsidR="005C58A5"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U protekl</w:t>
      </w:r>
      <w:r w:rsidR="00FB1808">
        <w:rPr>
          <w:rFonts w:ascii="Times New Roman" w:eastAsia="Times New Roman" w:hAnsi="Times New Roman" w:cs="Times New Roman"/>
          <w:kern w:val="0"/>
          <w:sz w:val="24"/>
          <w:szCs w:val="24"/>
          <w:lang w:eastAsia="hr-HR"/>
          <w14:ligatures w14:val="none"/>
        </w:rPr>
        <w:t>oj godini</w:t>
      </w:r>
      <w:r>
        <w:rPr>
          <w:rFonts w:ascii="Times New Roman" w:eastAsia="Times New Roman" w:hAnsi="Times New Roman" w:cs="Times New Roman"/>
          <w:kern w:val="0"/>
          <w:sz w:val="24"/>
          <w:szCs w:val="24"/>
          <w:lang w:eastAsia="hr-HR"/>
          <w14:ligatures w14:val="none"/>
        </w:rPr>
        <w:t xml:space="preserve">, Gradonačelnik i Gradsko vijeće Grada Šibenika ispunili su obveze koje proizlaze iz odredbi Zakona o sustavu civilne zaštite i </w:t>
      </w:r>
      <w:proofErr w:type="spellStart"/>
      <w:r>
        <w:rPr>
          <w:rFonts w:ascii="Times New Roman" w:eastAsia="Times New Roman" w:hAnsi="Times New Roman" w:cs="Times New Roman"/>
          <w:kern w:val="0"/>
          <w:sz w:val="24"/>
          <w:szCs w:val="24"/>
          <w:lang w:eastAsia="hr-HR"/>
          <w14:ligatures w14:val="none"/>
        </w:rPr>
        <w:t>podrednih</w:t>
      </w:r>
      <w:proofErr w:type="spellEnd"/>
      <w:r>
        <w:rPr>
          <w:rFonts w:ascii="Times New Roman" w:eastAsia="Times New Roman" w:hAnsi="Times New Roman" w:cs="Times New Roman"/>
          <w:kern w:val="0"/>
          <w:sz w:val="24"/>
          <w:szCs w:val="24"/>
          <w:lang w:eastAsia="hr-HR"/>
          <w14:ligatures w14:val="none"/>
        </w:rPr>
        <w:t xml:space="preserve"> pravilnika za tijela JLS</w:t>
      </w:r>
      <w:r w:rsidRPr="00B650B4">
        <w:rPr>
          <w:rFonts w:ascii="Times New Roman" w:eastAsia="Times New Roman" w:hAnsi="Times New Roman" w:cs="Times New Roman"/>
          <w:kern w:val="0"/>
          <w:sz w:val="24"/>
          <w:szCs w:val="24"/>
          <w:lang w:eastAsia="hr-HR"/>
          <w14:ligatures w14:val="none"/>
        </w:rPr>
        <w:t>, što je potvrđeno pozitivnim inspekcijskim nalazom inspektora za civilnu zaštitu Ravnateljstva civilne zaštite, Ministarstva unutarnjih poslova.</w:t>
      </w:r>
      <w:r>
        <w:rPr>
          <w:rFonts w:ascii="Times New Roman" w:eastAsia="Times New Roman" w:hAnsi="Times New Roman" w:cs="Times New Roman"/>
          <w:kern w:val="0"/>
          <w:sz w:val="24"/>
          <w:szCs w:val="24"/>
          <w:lang w:eastAsia="hr-HR"/>
          <w14:ligatures w14:val="none"/>
        </w:rPr>
        <w:t xml:space="preserve"> </w:t>
      </w:r>
    </w:p>
    <w:p w14:paraId="0EE5F532" w14:textId="514F3804" w:rsidR="008D280B" w:rsidRPr="00997AEC" w:rsidRDefault="008D280B" w:rsidP="008D280B">
      <w:pPr>
        <w:shd w:val="clear" w:color="auto" w:fill="FFFFFF"/>
        <w:spacing w:after="0" w:line="240" w:lineRule="auto"/>
        <w:jc w:val="both"/>
        <w:rPr>
          <w:rFonts w:ascii="Times New Roman" w:eastAsia="Times New Roman" w:hAnsi="Times New Roman" w:cs="Times New Roman"/>
          <w:kern w:val="0"/>
          <w:sz w:val="24"/>
          <w:szCs w:val="24"/>
          <w:lang w:eastAsia="hr-HR"/>
          <w14:ligatures w14:val="none"/>
        </w:rPr>
      </w:pPr>
      <w:r w:rsidRPr="00B650B4">
        <w:rPr>
          <w:rFonts w:ascii="Times New Roman" w:eastAsia="Times New Roman" w:hAnsi="Times New Roman" w:cs="Times New Roman"/>
          <w:color w:val="000000"/>
          <w:kern w:val="0"/>
          <w:sz w:val="24"/>
          <w:szCs w:val="24"/>
          <w:lang w:eastAsia="hr-HR"/>
          <w14:ligatures w14:val="none"/>
        </w:rPr>
        <w:t>Osim ispunjavanja obveza u sustavu civilne zaštite koje se odnose na normativno uređivanj</w:t>
      </w:r>
      <w:r>
        <w:rPr>
          <w:rFonts w:ascii="Times New Roman" w:eastAsia="Times New Roman" w:hAnsi="Times New Roman" w:cs="Times New Roman"/>
          <w:color w:val="000000"/>
          <w:kern w:val="0"/>
          <w:sz w:val="24"/>
          <w:szCs w:val="24"/>
          <w:lang w:eastAsia="hr-HR"/>
          <w14:ligatures w14:val="none"/>
        </w:rPr>
        <w:t>e</w:t>
      </w:r>
      <w:r w:rsidRPr="00B650B4">
        <w:rPr>
          <w:rFonts w:ascii="Times New Roman" w:eastAsia="Times New Roman" w:hAnsi="Times New Roman" w:cs="Times New Roman"/>
          <w:color w:val="000000"/>
          <w:kern w:val="0"/>
          <w:sz w:val="24"/>
          <w:szCs w:val="24"/>
          <w:lang w:eastAsia="hr-HR"/>
          <w14:ligatures w14:val="none"/>
        </w:rPr>
        <w:t xml:space="preserve"> i usvajanje akata koje su za JLS propisane Zakonom o sustavu civilne zaštite </w:t>
      </w:r>
      <w:r w:rsidRPr="00B650B4">
        <w:rPr>
          <w:rFonts w:ascii="Times New Roman" w:eastAsia="Times New Roman" w:hAnsi="Times New Roman" w:cs="Times New Roman"/>
          <w:kern w:val="0"/>
          <w:sz w:val="24"/>
          <w:szCs w:val="24"/>
          <w:lang w:eastAsia="hr-HR"/>
          <w14:ligatures w14:val="none"/>
        </w:rPr>
        <w:t xml:space="preserve">(Narodne novine 82/15, 118/18, 31/20, 20/21 i 114/22) </w:t>
      </w:r>
      <w:r w:rsidRPr="00B650B4">
        <w:rPr>
          <w:rFonts w:ascii="Times New Roman" w:eastAsia="Times New Roman" w:hAnsi="Times New Roman" w:cs="Times New Roman"/>
          <w:color w:val="000000"/>
          <w:kern w:val="0"/>
          <w:sz w:val="24"/>
          <w:szCs w:val="24"/>
          <w:lang w:eastAsia="hr-HR"/>
          <w14:ligatures w14:val="none"/>
        </w:rPr>
        <w:t>i pravilnicima koji proizlaze iz Zakona</w:t>
      </w:r>
      <w:r>
        <w:rPr>
          <w:rFonts w:ascii="Times New Roman" w:eastAsia="Times New Roman" w:hAnsi="Times New Roman" w:cs="Times New Roman"/>
          <w:color w:val="000000"/>
          <w:kern w:val="0"/>
          <w:sz w:val="24"/>
          <w:szCs w:val="24"/>
          <w:lang w:eastAsia="hr-HR"/>
          <w14:ligatures w14:val="none"/>
        </w:rPr>
        <w:t xml:space="preserve"> i </w:t>
      </w:r>
      <w:r w:rsidRPr="00B650B4">
        <w:rPr>
          <w:rFonts w:ascii="Times New Roman" w:eastAsia="Times New Roman" w:hAnsi="Times New Roman" w:cs="Times New Roman"/>
          <w:kern w:val="0"/>
          <w:sz w:val="24"/>
          <w:szCs w:val="24"/>
          <w:lang w:eastAsia="hr-HR"/>
          <w14:ligatures w14:val="none"/>
        </w:rPr>
        <w:t>Statut</w:t>
      </w:r>
      <w:r>
        <w:rPr>
          <w:rFonts w:ascii="Times New Roman" w:eastAsia="Times New Roman" w:hAnsi="Times New Roman" w:cs="Times New Roman"/>
          <w:kern w:val="0"/>
          <w:sz w:val="24"/>
          <w:szCs w:val="24"/>
          <w:lang w:eastAsia="hr-HR"/>
          <w14:ligatures w14:val="none"/>
        </w:rPr>
        <w:t>a</w:t>
      </w:r>
      <w:r w:rsidRPr="00B650B4">
        <w:rPr>
          <w:rFonts w:ascii="Times New Roman" w:eastAsia="Times New Roman" w:hAnsi="Times New Roman" w:cs="Times New Roman"/>
          <w:kern w:val="0"/>
          <w:sz w:val="24"/>
          <w:szCs w:val="24"/>
          <w:lang w:eastAsia="hr-HR"/>
          <w14:ligatures w14:val="none"/>
        </w:rPr>
        <w:t xml:space="preserve"> Grada Šibenika</w:t>
      </w:r>
      <w:r>
        <w:rPr>
          <w:rFonts w:ascii="Times New Roman" w:eastAsia="Times New Roman" w:hAnsi="Times New Roman" w:cs="Times New Roman"/>
          <w:kern w:val="0"/>
          <w:sz w:val="24"/>
          <w:szCs w:val="24"/>
          <w:lang w:eastAsia="hr-HR"/>
          <w14:ligatures w14:val="none"/>
        </w:rPr>
        <w:t xml:space="preserve"> </w:t>
      </w:r>
      <w:r w:rsidRPr="00B650B4">
        <w:rPr>
          <w:rFonts w:ascii="Times New Roman" w:eastAsia="Times New Roman" w:hAnsi="Times New Roman" w:cs="Times New Roman"/>
          <w:kern w:val="0"/>
          <w:sz w:val="24"/>
          <w:szCs w:val="24"/>
          <w:lang w:eastAsia="hr-HR"/>
          <w14:ligatures w14:val="none"/>
        </w:rPr>
        <w:t>(„Službeni glasnik Grada Šibenika“,</w:t>
      </w:r>
      <w:r>
        <w:rPr>
          <w:rFonts w:ascii="Times New Roman" w:eastAsia="Times New Roman" w:hAnsi="Times New Roman" w:cs="Times New Roman"/>
          <w:kern w:val="0"/>
          <w:sz w:val="24"/>
          <w:szCs w:val="24"/>
          <w:lang w:eastAsia="hr-HR"/>
          <w14:ligatures w14:val="none"/>
        </w:rPr>
        <w:t xml:space="preserve"> </w:t>
      </w:r>
      <w:r w:rsidRPr="00B650B4">
        <w:rPr>
          <w:rFonts w:ascii="Times New Roman" w:eastAsia="Times New Roman" w:hAnsi="Times New Roman" w:cs="Times New Roman"/>
          <w:kern w:val="0"/>
          <w:sz w:val="24"/>
          <w:szCs w:val="24"/>
          <w:lang w:eastAsia="hr-HR"/>
          <w14:ligatures w14:val="none"/>
        </w:rPr>
        <w:t xml:space="preserve">broj 2/21) </w:t>
      </w:r>
      <w:r w:rsidRPr="00B650B4">
        <w:rPr>
          <w:rFonts w:ascii="Times New Roman" w:eastAsia="Times New Roman" w:hAnsi="Times New Roman" w:cs="Times New Roman"/>
          <w:color w:val="000000"/>
          <w:kern w:val="0"/>
          <w:sz w:val="24"/>
          <w:szCs w:val="24"/>
          <w:lang w:eastAsia="hr-HR"/>
          <w14:ligatures w14:val="none"/>
        </w:rPr>
        <w:t>u narednim godinama</w:t>
      </w:r>
      <w:r>
        <w:rPr>
          <w:rFonts w:ascii="Times New Roman" w:eastAsia="Times New Roman" w:hAnsi="Times New Roman" w:cs="Times New Roman"/>
          <w:color w:val="000000"/>
          <w:kern w:val="0"/>
          <w:sz w:val="24"/>
          <w:szCs w:val="24"/>
          <w:lang w:eastAsia="hr-HR"/>
          <w14:ligatures w14:val="none"/>
        </w:rPr>
        <w:t xml:space="preserve"> </w:t>
      </w:r>
      <w:r w:rsidRPr="00B650B4">
        <w:rPr>
          <w:rFonts w:ascii="Times New Roman" w:eastAsia="Times New Roman" w:hAnsi="Times New Roman" w:cs="Times New Roman"/>
          <w:color w:val="000000"/>
          <w:kern w:val="0"/>
          <w:sz w:val="24"/>
          <w:szCs w:val="24"/>
          <w:lang w:eastAsia="hr-HR"/>
          <w14:ligatures w14:val="none"/>
        </w:rPr>
        <w:t xml:space="preserve">osobitu pozornost potrebno je posvetiti razvijanju strategije </w:t>
      </w:r>
      <w:r w:rsidRPr="00B650B4">
        <w:rPr>
          <w:rFonts w:ascii="Times New Roman" w:hAnsi="Times New Roman" w:cs="Times New Roman"/>
          <w:kern w:val="0"/>
          <w:sz w:val="24"/>
          <w:szCs w:val="24"/>
          <w14:ligatures w14:val="none"/>
        </w:rPr>
        <w:t>za podizanje svijesti stanovništva o sustavu civilne zaštite</w:t>
      </w:r>
      <w:r>
        <w:rPr>
          <w:rFonts w:ascii="Times New Roman" w:hAnsi="Times New Roman" w:cs="Times New Roman"/>
          <w:kern w:val="0"/>
          <w:sz w:val="24"/>
          <w:szCs w:val="24"/>
          <w14:ligatures w14:val="none"/>
        </w:rPr>
        <w:t xml:space="preserve">. </w:t>
      </w:r>
    </w:p>
    <w:p w14:paraId="26FC4958" w14:textId="77777777" w:rsidR="008D280B" w:rsidRDefault="008D280B" w:rsidP="008D280B">
      <w:pPr>
        <w:shd w:val="clear" w:color="auto" w:fill="FFFFFF"/>
        <w:spacing w:after="0" w:line="240" w:lineRule="auto"/>
        <w:jc w:val="both"/>
        <w:rPr>
          <w:rFonts w:ascii="Times New Roman" w:hAnsi="Times New Roman" w:cs="Times New Roman"/>
          <w:color w:val="424242"/>
          <w:sz w:val="24"/>
          <w:szCs w:val="24"/>
          <w:shd w:val="clear" w:color="auto" w:fill="FFFFFF"/>
        </w:rPr>
      </w:pPr>
    </w:p>
    <w:p w14:paraId="6A8877A2" w14:textId="77777777" w:rsidR="008D280B" w:rsidRDefault="008D280B" w:rsidP="008D280B">
      <w:pPr>
        <w:shd w:val="clear" w:color="auto" w:fill="FFFFFF"/>
        <w:spacing w:after="0" w:line="240" w:lineRule="auto"/>
        <w:jc w:val="both"/>
        <w:rPr>
          <w:rFonts w:ascii="Times New Roman" w:hAnsi="Times New Roman" w:cs="Times New Roman"/>
          <w:sz w:val="24"/>
          <w:szCs w:val="24"/>
          <w:shd w:val="clear" w:color="auto" w:fill="FFFFFF"/>
        </w:rPr>
      </w:pPr>
      <w:r w:rsidRPr="009706B6">
        <w:rPr>
          <w:rFonts w:ascii="Times New Roman" w:hAnsi="Times New Roman" w:cs="Times New Roman"/>
          <w:kern w:val="0"/>
          <w:sz w:val="24"/>
          <w:szCs w:val="24"/>
          <w14:ligatures w14:val="none"/>
        </w:rPr>
        <w:t>Za ostvarivanje sigurnosti i zaštite, kao primarnog interesa svi</w:t>
      </w:r>
      <w:r>
        <w:rPr>
          <w:rFonts w:ascii="Times New Roman" w:hAnsi="Times New Roman" w:cs="Times New Roman"/>
          <w:kern w:val="0"/>
          <w:sz w:val="24"/>
          <w:szCs w:val="24"/>
          <w14:ligatures w14:val="none"/>
        </w:rPr>
        <w:t>h</w:t>
      </w:r>
      <w:r w:rsidRPr="009706B6">
        <w:rPr>
          <w:rFonts w:ascii="Times New Roman" w:hAnsi="Times New Roman" w:cs="Times New Roman"/>
          <w:kern w:val="0"/>
          <w:sz w:val="24"/>
          <w:szCs w:val="24"/>
          <w14:ligatures w14:val="none"/>
        </w:rPr>
        <w:t xml:space="preserve"> građana, osim </w:t>
      </w:r>
      <w:r w:rsidRPr="009706B6">
        <w:rPr>
          <w:rFonts w:ascii="Times New Roman" w:hAnsi="Times New Roman" w:cs="Times New Roman"/>
          <w:sz w:val="24"/>
          <w:szCs w:val="24"/>
          <w:shd w:val="clear" w:color="auto" w:fill="FFFFFF"/>
        </w:rPr>
        <w:t xml:space="preserve">namjenski organiziranih žurnih službi i operativnih snaga zaštite i spašavanja, za funkcioniranje ukupnog sustava civilne zaštite na području Grada Šibenika neophodno je postići masovnije učešće informiranih i pripremljenih građana </w:t>
      </w:r>
      <w:r>
        <w:rPr>
          <w:rFonts w:ascii="Times New Roman" w:hAnsi="Times New Roman" w:cs="Times New Roman"/>
          <w:sz w:val="24"/>
          <w:szCs w:val="24"/>
          <w:shd w:val="clear" w:color="auto" w:fill="FFFFFF"/>
        </w:rPr>
        <w:t xml:space="preserve">u sustavu civilne zaštite. </w:t>
      </w:r>
    </w:p>
    <w:p w14:paraId="106268CE" w14:textId="77777777" w:rsidR="008D280B" w:rsidRPr="009706B6" w:rsidRDefault="008D280B" w:rsidP="008D280B">
      <w:pPr>
        <w:shd w:val="clear" w:color="auto" w:fill="FFFFFF"/>
        <w:spacing w:after="0" w:line="240" w:lineRule="auto"/>
        <w:jc w:val="both"/>
        <w:rPr>
          <w:rFonts w:ascii="Times New Roman" w:hAnsi="Times New Roman" w:cs="Times New Roman"/>
          <w:sz w:val="24"/>
          <w:szCs w:val="24"/>
          <w:shd w:val="clear" w:color="auto" w:fill="FFFFFF"/>
        </w:rPr>
      </w:pPr>
    </w:p>
    <w:p w14:paraId="2A5B7058" w14:textId="77777777" w:rsidR="008D280B" w:rsidRPr="00026215"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p>
    <w:p w14:paraId="10F19AB7" w14:textId="338765FE" w:rsidR="008D280B" w:rsidRPr="00026215"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r w:rsidR="0033796B">
        <w:rPr>
          <w:rFonts w:ascii="Times New Roman" w:eastAsia="Times New Roman" w:hAnsi="Times New Roman" w:cs="Times New Roman"/>
          <w:b/>
          <w:bCs/>
          <w:color w:val="000000"/>
          <w:kern w:val="0"/>
          <w:sz w:val="24"/>
          <w:szCs w:val="24"/>
          <w:lang w:eastAsia="hr-HR"/>
          <w14:ligatures w14:val="none"/>
        </w:rPr>
        <w:t>4</w:t>
      </w:r>
      <w:r w:rsidRPr="00026215">
        <w:rPr>
          <w:rFonts w:ascii="Times New Roman" w:eastAsia="Times New Roman" w:hAnsi="Times New Roman" w:cs="Times New Roman"/>
          <w:b/>
          <w:bCs/>
          <w:color w:val="000000"/>
          <w:kern w:val="0"/>
          <w:sz w:val="24"/>
          <w:szCs w:val="24"/>
          <w:lang w:eastAsia="hr-HR"/>
          <w14:ligatures w14:val="none"/>
        </w:rPr>
        <w:t>. ZAVRŠNA ODREDBA</w:t>
      </w:r>
    </w:p>
    <w:p w14:paraId="1FC9218B" w14:textId="77777777" w:rsidR="008D280B" w:rsidRPr="00026215"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p w14:paraId="02189AC8" w14:textId="36223F83" w:rsidR="008D280B" w:rsidRPr="00026215"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xml:space="preserve">Analiza </w:t>
      </w:r>
      <w:r w:rsidR="0033796B" w:rsidRPr="0033796B">
        <w:rPr>
          <w:rFonts w:ascii="Times New Roman" w:eastAsia="Times New Roman" w:hAnsi="Times New Roman" w:cs="Times New Roman"/>
          <w:color w:val="000000"/>
          <w:kern w:val="0"/>
          <w:sz w:val="24"/>
          <w:szCs w:val="24"/>
          <w:lang w:eastAsia="hr-HR"/>
          <w14:ligatures w14:val="none"/>
        </w:rPr>
        <w:t>sustava civilne zaštite na području Grada Šibenika za 2024. godinu</w:t>
      </w:r>
      <w:r w:rsidR="0033796B">
        <w:rPr>
          <w:rFonts w:ascii="Times New Roman" w:eastAsia="Times New Roman" w:hAnsi="Times New Roman" w:cs="Times New Roman"/>
          <w:color w:val="000000"/>
          <w:kern w:val="0"/>
          <w:sz w:val="24"/>
          <w:szCs w:val="24"/>
          <w:lang w:eastAsia="hr-HR"/>
          <w14:ligatures w14:val="none"/>
        </w:rPr>
        <w:t xml:space="preserve"> </w:t>
      </w:r>
      <w:r w:rsidR="00E35657">
        <w:rPr>
          <w:rFonts w:ascii="Times New Roman" w:eastAsia="Times New Roman" w:hAnsi="Times New Roman" w:cs="Times New Roman"/>
          <w:color w:val="000000"/>
          <w:kern w:val="0"/>
          <w:sz w:val="24"/>
          <w:szCs w:val="24"/>
          <w:lang w:eastAsia="hr-HR"/>
          <w14:ligatures w14:val="none"/>
        </w:rPr>
        <w:t xml:space="preserve">objavit će se </w:t>
      </w:r>
      <w:r w:rsidRPr="00026215">
        <w:rPr>
          <w:rFonts w:ascii="Times New Roman" w:eastAsia="Times New Roman" w:hAnsi="Times New Roman" w:cs="Times New Roman"/>
          <w:color w:val="000000"/>
          <w:kern w:val="0"/>
          <w:sz w:val="24"/>
          <w:szCs w:val="24"/>
          <w:lang w:eastAsia="hr-HR"/>
          <w14:ligatures w14:val="none"/>
        </w:rPr>
        <w:t xml:space="preserve">u </w:t>
      </w:r>
      <w:r w:rsidR="00E35657">
        <w:rPr>
          <w:rFonts w:ascii="Times New Roman" w:eastAsia="Times New Roman" w:hAnsi="Times New Roman" w:cs="Times New Roman"/>
          <w:color w:val="000000"/>
          <w:kern w:val="0"/>
          <w:sz w:val="24"/>
          <w:szCs w:val="24"/>
          <w:lang w:eastAsia="hr-HR"/>
          <w14:ligatures w14:val="none"/>
        </w:rPr>
        <w:t>„</w:t>
      </w:r>
      <w:r w:rsidRPr="00026215">
        <w:rPr>
          <w:rFonts w:ascii="Times New Roman" w:eastAsia="Times New Roman" w:hAnsi="Times New Roman" w:cs="Times New Roman"/>
          <w:color w:val="000000"/>
          <w:kern w:val="0"/>
          <w:sz w:val="24"/>
          <w:szCs w:val="24"/>
          <w:lang w:eastAsia="hr-HR"/>
          <w14:ligatures w14:val="none"/>
        </w:rPr>
        <w:t xml:space="preserve">Službenom glasniku Grada </w:t>
      </w:r>
      <w:r>
        <w:rPr>
          <w:rFonts w:ascii="Times New Roman" w:eastAsia="Times New Roman" w:hAnsi="Times New Roman" w:cs="Times New Roman"/>
          <w:color w:val="000000"/>
          <w:kern w:val="0"/>
          <w:sz w:val="24"/>
          <w:szCs w:val="24"/>
          <w:lang w:eastAsia="hr-HR"/>
          <w14:ligatures w14:val="none"/>
        </w:rPr>
        <w:t>Šibenika</w:t>
      </w:r>
      <w:r w:rsidR="00E35657">
        <w:rPr>
          <w:rFonts w:ascii="Times New Roman" w:eastAsia="Times New Roman" w:hAnsi="Times New Roman" w:cs="Times New Roman"/>
          <w:color w:val="000000"/>
          <w:kern w:val="0"/>
          <w:sz w:val="24"/>
          <w:szCs w:val="24"/>
          <w:lang w:eastAsia="hr-HR"/>
          <w14:ligatures w14:val="none"/>
        </w:rPr>
        <w:t>“</w:t>
      </w:r>
      <w:r w:rsidRPr="00026215">
        <w:rPr>
          <w:rFonts w:ascii="Times New Roman" w:eastAsia="Times New Roman" w:hAnsi="Times New Roman" w:cs="Times New Roman"/>
          <w:color w:val="000000"/>
          <w:kern w:val="0"/>
          <w:sz w:val="24"/>
          <w:szCs w:val="24"/>
          <w:lang w:eastAsia="hr-HR"/>
          <w14:ligatures w14:val="none"/>
        </w:rPr>
        <w:t>.</w:t>
      </w:r>
    </w:p>
    <w:p w14:paraId="04F69080" w14:textId="77777777" w:rsidR="008D280B" w:rsidRPr="00026215" w:rsidRDefault="008D280B" w:rsidP="008D280B">
      <w:pPr>
        <w:shd w:val="clear" w:color="auto" w:fill="FFFFFF"/>
        <w:spacing w:after="0" w:line="240" w:lineRule="auto"/>
        <w:jc w:val="both"/>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w:t>
      </w:r>
    </w:p>
    <w:p w14:paraId="6CB191D8" w14:textId="77777777" w:rsidR="00056062" w:rsidRPr="00026215" w:rsidRDefault="00056062" w:rsidP="00056062">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 xml:space="preserve">KLASA: </w:t>
      </w:r>
      <w:r>
        <w:rPr>
          <w:rFonts w:ascii="Times New Roman" w:eastAsia="Times New Roman" w:hAnsi="Times New Roman" w:cs="Times New Roman"/>
          <w:color w:val="000000"/>
          <w:kern w:val="0"/>
          <w:sz w:val="24"/>
          <w:szCs w:val="24"/>
          <w:lang w:eastAsia="hr-HR"/>
          <w14:ligatures w14:val="none"/>
        </w:rPr>
        <w:t>240-02/24-01/01</w:t>
      </w:r>
    </w:p>
    <w:p w14:paraId="7334F20B" w14:textId="7AE9BB74" w:rsidR="00056062" w:rsidRPr="00026215" w:rsidRDefault="00056062" w:rsidP="00056062">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URBROJ:</w:t>
      </w:r>
      <w:r>
        <w:rPr>
          <w:rFonts w:ascii="Times New Roman" w:eastAsia="Times New Roman" w:hAnsi="Times New Roman" w:cs="Times New Roman"/>
          <w:color w:val="000000"/>
          <w:kern w:val="0"/>
          <w:sz w:val="24"/>
          <w:szCs w:val="24"/>
          <w:lang w:eastAsia="hr-HR"/>
          <w14:ligatures w14:val="none"/>
        </w:rPr>
        <w:t>2182-1-10-25-</w:t>
      </w:r>
      <w:r w:rsidR="007617E7">
        <w:rPr>
          <w:rFonts w:ascii="Times New Roman" w:eastAsia="Times New Roman" w:hAnsi="Times New Roman" w:cs="Times New Roman"/>
          <w:color w:val="000000"/>
          <w:kern w:val="0"/>
          <w:sz w:val="24"/>
          <w:szCs w:val="24"/>
          <w:lang w:eastAsia="hr-HR"/>
          <w14:ligatures w14:val="none"/>
        </w:rPr>
        <w:t>15</w:t>
      </w:r>
    </w:p>
    <w:p w14:paraId="51368376" w14:textId="4115A9D1" w:rsidR="00056062" w:rsidRPr="00026215" w:rsidRDefault="00056062" w:rsidP="00056062">
      <w:pPr>
        <w:shd w:val="clear" w:color="auto" w:fill="FFFFFF"/>
        <w:spacing w:after="0" w:line="240" w:lineRule="auto"/>
        <w:ind w:right="-5648"/>
        <w:jc w:val="both"/>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Šibenik, 9. travnja 2025. godine</w:t>
      </w:r>
    </w:p>
    <w:p w14:paraId="02122791"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0D849E77"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33BFF9AD"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66DA3F7D"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5DC28210" w14:textId="77777777" w:rsidR="008D280B" w:rsidRPr="00026215" w:rsidRDefault="008D280B" w:rsidP="006C5980">
      <w:pPr>
        <w:shd w:val="clear" w:color="auto" w:fill="FFFFFF"/>
        <w:spacing w:after="0" w:line="240" w:lineRule="auto"/>
        <w:jc w:val="center"/>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GRADSK</w:t>
      </w:r>
      <w:r>
        <w:rPr>
          <w:rFonts w:ascii="Times New Roman" w:eastAsia="Times New Roman" w:hAnsi="Times New Roman" w:cs="Times New Roman"/>
          <w:color w:val="000000"/>
          <w:kern w:val="0"/>
          <w:sz w:val="24"/>
          <w:szCs w:val="24"/>
          <w:lang w:eastAsia="hr-HR"/>
          <w14:ligatures w14:val="none"/>
        </w:rPr>
        <w:t>O VIJEĆE GRADA ŠIBENIKA</w:t>
      </w:r>
    </w:p>
    <w:p w14:paraId="592A14C8" w14:textId="77777777" w:rsidR="006C5980" w:rsidRDefault="006C5980"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p>
    <w:p w14:paraId="56BE543E" w14:textId="77777777" w:rsidR="006C5980" w:rsidRDefault="006C5980"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p>
    <w:p w14:paraId="09840BD8" w14:textId="77777777" w:rsidR="006C5980" w:rsidRDefault="006C5980"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p>
    <w:p w14:paraId="0A048FFC" w14:textId="5EB2B985" w:rsidR="008D280B" w:rsidRPr="00026215" w:rsidRDefault="006C5980"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r w:rsidRPr="00026215">
        <w:rPr>
          <w:rFonts w:ascii="Times New Roman" w:eastAsia="Times New Roman" w:hAnsi="Times New Roman" w:cs="Times New Roman"/>
          <w:color w:val="000000"/>
          <w:kern w:val="0"/>
          <w:sz w:val="24"/>
          <w:szCs w:val="24"/>
          <w:lang w:eastAsia="hr-HR"/>
          <w14:ligatures w14:val="none"/>
        </w:rPr>
        <w:t>PREDSJEDNIK</w:t>
      </w:r>
    </w:p>
    <w:p w14:paraId="6C1466CC" w14:textId="45EF63BB" w:rsidR="008D280B" w:rsidRPr="00F62F35" w:rsidRDefault="00056062"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r>
        <w:rPr>
          <w:rFonts w:ascii="Times New Roman" w:eastAsia="Times New Roman" w:hAnsi="Times New Roman" w:cs="Times New Roman"/>
          <w:color w:val="000000"/>
          <w:kern w:val="0"/>
          <w:sz w:val="24"/>
          <w:szCs w:val="24"/>
          <w:lang w:eastAsia="hr-HR"/>
          <w14:ligatures w14:val="none"/>
        </w:rPr>
        <w:t xml:space="preserve">  </w:t>
      </w:r>
      <w:r w:rsidR="008D280B" w:rsidRPr="00F62F35">
        <w:rPr>
          <w:rFonts w:ascii="Times New Roman" w:eastAsia="Times New Roman" w:hAnsi="Times New Roman" w:cs="Times New Roman"/>
          <w:color w:val="000000"/>
          <w:kern w:val="0"/>
          <w:sz w:val="24"/>
          <w:szCs w:val="24"/>
          <w:lang w:eastAsia="hr-HR"/>
          <w14:ligatures w14:val="none"/>
        </w:rPr>
        <w:t xml:space="preserve">dr. sc. Dragan </w:t>
      </w:r>
      <w:proofErr w:type="spellStart"/>
      <w:r w:rsidR="008D280B" w:rsidRPr="00F62F35">
        <w:rPr>
          <w:rFonts w:ascii="Times New Roman" w:eastAsia="Times New Roman" w:hAnsi="Times New Roman" w:cs="Times New Roman"/>
          <w:color w:val="000000"/>
          <w:kern w:val="0"/>
          <w:sz w:val="24"/>
          <w:szCs w:val="24"/>
          <w:lang w:eastAsia="hr-HR"/>
          <w14:ligatures w14:val="none"/>
        </w:rPr>
        <w:t>Zlatović</w:t>
      </w:r>
      <w:r w:rsidR="007617E7">
        <w:rPr>
          <w:rFonts w:ascii="Times New Roman" w:eastAsia="Times New Roman" w:hAnsi="Times New Roman" w:cs="Times New Roman"/>
          <w:color w:val="000000"/>
          <w:kern w:val="0"/>
          <w:sz w:val="24"/>
          <w:szCs w:val="24"/>
          <w:lang w:eastAsia="hr-HR"/>
          <w14:ligatures w14:val="none"/>
        </w:rPr>
        <w:t>,v.r</w:t>
      </w:r>
      <w:proofErr w:type="spellEnd"/>
      <w:r w:rsidR="007617E7">
        <w:rPr>
          <w:rFonts w:ascii="Times New Roman" w:eastAsia="Times New Roman" w:hAnsi="Times New Roman" w:cs="Times New Roman"/>
          <w:color w:val="000000"/>
          <w:kern w:val="0"/>
          <w:sz w:val="24"/>
          <w:szCs w:val="24"/>
          <w:lang w:eastAsia="hr-HR"/>
          <w14:ligatures w14:val="none"/>
        </w:rPr>
        <w:t>.</w:t>
      </w:r>
    </w:p>
    <w:p w14:paraId="65B89F69"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76C8705C" w14:textId="77777777" w:rsidR="008D280B" w:rsidRDefault="008D280B" w:rsidP="008D280B">
      <w:pPr>
        <w:shd w:val="clear" w:color="auto" w:fill="FFFFFF"/>
        <w:spacing w:after="0" w:line="240" w:lineRule="auto"/>
        <w:rPr>
          <w:rFonts w:ascii="Times New Roman" w:eastAsia="Times New Roman" w:hAnsi="Times New Roman" w:cs="Times New Roman"/>
          <w:color w:val="000000"/>
          <w:kern w:val="0"/>
          <w:sz w:val="24"/>
          <w:szCs w:val="24"/>
          <w:lang w:eastAsia="hr-HR"/>
          <w14:ligatures w14:val="none"/>
        </w:rPr>
      </w:pPr>
    </w:p>
    <w:p w14:paraId="342409D1" w14:textId="335E1C43" w:rsidR="008D280B" w:rsidRDefault="008D280B"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p>
    <w:p w14:paraId="65995437" w14:textId="77777777" w:rsidR="008D280B" w:rsidRDefault="008D280B" w:rsidP="008D280B">
      <w:pPr>
        <w:shd w:val="clear" w:color="auto" w:fill="FFFFFF"/>
        <w:spacing w:after="0" w:line="240" w:lineRule="auto"/>
        <w:jc w:val="right"/>
        <w:rPr>
          <w:rFonts w:ascii="Times New Roman" w:eastAsia="Times New Roman" w:hAnsi="Times New Roman" w:cs="Times New Roman"/>
          <w:color w:val="000000"/>
          <w:kern w:val="0"/>
          <w:sz w:val="24"/>
          <w:szCs w:val="24"/>
          <w:lang w:eastAsia="hr-HR"/>
          <w14:ligatures w14:val="none"/>
        </w:rPr>
      </w:pPr>
    </w:p>
    <w:p w14:paraId="2CC2120B" w14:textId="77777777" w:rsidR="00B9443D" w:rsidRDefault="00B9443D" w:rsidP="00B9443D">
      <w:pPr>
        <w:jc w:val="center"/>
        <w:rPr>
          <w:rFonts w:ascii="Times New Roman" w:hAnsi="Times New Roman" w:cs="Times New Roman"/>
          <w:b/>
          <w:bCs/>
          <w:kern w:val="0"/>
          <w:sz w:val="24"/>
          <w:szCs w:val="24"/>
          <w14:ligatures w14:val="none"/>
        </w:rPr>
      </w:pPr>
    </w:p>
    <w:p w14:paraId="6D3AA7D6" w14:textId="77777777" w:rsidR="00B9443D" w:rsidRDefault="00B9443D" w:rsidP="00B9443D">
      <w:pPr>
        <w:jc w:val="center"/>
        <w:rPr>
          <w:rFonts w:ascii="Times New Roman" w:hAnsi="Times New Roman" w:cs="Times New Roman"/>
          <w:b/>
          <w:bCs/>
          <w:kern w:val="0"/>
          <w:sz w:val="24"/>
          <w:szCs w:val="24"/>
          <w14:ligatures w14:val="none"/>
        </w:rPr>
      </w:pPr>
    </w:p>
    <w:p w14:paraId="6AC03DF5" w14:textId="77777777" w:rsidR="00D73C81" w:rsidRDefault="00D73C81"/>
    <w:sectPr w:rsidR="00D73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5927"/>
    <w:multiLevelType w:val="hybridMultilevel"/>
    <w:tmpl w:val="24E853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1B42C6"/>
    <w:multiLevelType w:val="hybridMultilevel"/>
    <w:tmpl w:val="60C6F9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597FBE"/>
    <w:multiLevelType w:val="hybridMultilevel"/>
    <w:tmpl w:val="DD302D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087576"/>
    <w:multiLevelType w:val="hybridMultilevel"/>
    <w:tmpl w:val="4ECC6068"/>
    <w:lvl w:ilvl="0" w:tplc="A81849C4">
      <w:start w:val="3"/>
      <w:numFmt w:val="decimal"/>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5F78DB"/>
    <w:multiLevelType w:val="hybridMultilevel"/>
    <w:tmpl w:val="53BCDB6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5" w15:restartNumberingAfterBreak="0">
    <w:nsid w:val="182C1727"/>
    <w:multiLevelType w:val="hybridMultilevel"/>
    <w:tmpl w:val="862495FC"/>
    <w:lvl w:ilvl="0" w:tplc="716E0428">
      <w:start w:val="1"/>
      <w:numFmt w:val="lowerLetter"/>
      <w:lvlText w:val="%1)"/>
      <w:lvlJc w:val="left"/>
      <w:pPr>
        <w:ind w:left="1080" w:hanging="360"/>
      </w:pPr>
      <w:rPr>
        <w:rFonts w:asciiTheme="minorHAnsi" w:eastAsiaTheme="minorHAnsi" w:hAnsiTheme="minorHAnsi" w:cstheme="minorHAns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225D7FC0"/>
    <w:multiLevelType w:val="hybridMultilevel"/>
    <w:tmpl w:val="A5A88CF4"/>
    <w:lvl w:ilvl="0" w:tplc="6AF49402">
      <w:start w:val="1"/>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26B762B1"/>
    <w:multiLevelType w:val="hybridMultilevel"/>
    <w:tmpl w:val="C7BE5C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B1217A"/>
    <w:multiLevelType w:val="hybridMultilevel"/>
    <w:tmpl w:val="9146B5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DAA0D1C"/>
    <w:multiLevelType w:val="multilevel"/>
    <w:tmpl w:val="0EBA55B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Arial" w:hAnsi="Arial" w:cs="Arial" w:hint="default"/>
        <w:b/>
        <w:bCs/>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38D3277A"/>
    <w:multiLevelType w:val="hybridMultilevel"/>
    <w:tmpl w:val="381E65F2"/>
    <w:lvl w:ilvl="0" w:tplc="94FC240C">
      <w:start w:val="1"/>
      <w:numFmt w:val="decimal"/>
      <w:lvlText w:val="%1."/>
      <w:lvlJc w:val="center"/>
      <w:pPr>
        <w:ind w:left="2155" w:hanging="360"/>
      </w:pPr>
      <w:rPr>
        <w:rFonts w:ascii="Times New Roman" w:eastAsia="Calibri" w:hAnsi="Times New Roman" w:cs="Times New Roman"/>
      </w:rPr>
    </w:lvl>
    <w:lvl w:ilvl="1" w:tplc="041A0003" w:tentative="1">
      <w:start w:val="1"/>
      <w:numFmt w:val="bullet"/>
      <w:lvlText w:val="o"/>
      <w:lvlJc w:val="left"/>
      <w:pPr>
        <w:ind w:left="2875" w:hanging="360"/>
      </w:pPr>
      <w:rPr>
        <w:rFonts w:ascii="Courier New" w:hAnsi="Courier New" w:cs="Courier New" w:hint="default"/>
      </w:rPr>
    </w:lvl>
    <w:lvl w:ilvl="2" w:tplc="041A0005">
      <w:start w:val="1"/>
      <w:numFmt w:val="bullet"/>
      <w:lvlText w:val=""/>
      <w:lvlJc w:val="left"/>
      <w:pPr>
        <w:ind w:left="3595" w:hanging="360"/>
      </w:pPr>
      <w:rPr>
        <w:rFonts w:ascii="Wingdings" w:hAnsi="Wingdings" w:hint="default"/>
      </w:rPr>
    </w:lvl>
    <w:lvl w:ilvl="3" w:tplc="041A0001" w:tentative="1">
      <w:start w:val="1"/>
      <w:numFmt w:val="bullet"/>
      <w:lvlText w:val=""/>
      <w:lvlJc w:val="left"/>
      <w:pPr>
        <w:ind w:left="4315" w:hanging="360"/>
      </w:pPr>
      <w:rPr>
        <w:rFonts w:ascii="Symbol" w:hAnsi="Symbol" w:hint="default"/>
      </w:rPr>
    </w:lvl>
    <w:lvl w:ilvl="4" w:tplc="041A0003" w:tentative="1">
      <w:start w:val="1"/>
      <w:numFmt w:val="bullet"/>
      <w:lvlText w:val="o"/>
      <w:lvlJc w:val="left"/>
      <w:pPr>
        <w:ind w:left="5035" w:hanging="360"/>
      </w:pPr>
      <w:rPr>
        <w:rFonts w:ascii="Courier New" w:hAnsi="Courier New" w:cs="Courier New" w:hint="default"/>
      </w:rPr>
    </w:lvl>
    <w:lvl w:ilvl="5" w:tplc="041A0005" w:tentative="1">
      <w:start w:val="1"/>
      <w:numFmt w:val="bullet"/>
      <w:lvlText w:val=""/>
      <w:lvlJc w:val="left"/>
      <w:pPr>
        <w:ind w:left="5755" w:hanging="360"/>
      </w:pPr>
      <w:rPr>
        <w:rFonts w:ascii="Wingdings" w:hAnsi="Wingdings" w:hint="default"/>
      </w:rPr>
    </w:lvl>
    <w:lvl w:ilvl="6" w:tplc="041A0001" w:tentative="1">
      <w:start w:val="1"/>
      <w:numFmt w:val="bullet"/>
      <w:lvlText w:val=""/>
      <w:lvlJc w:val="left"/>
      <w:pPr>
        <w:ind w:left="6475" w:hanging="360"/>
      </w:pPr>
      <w:rPr>
        <w:rFonts w:ascii="Symbol" w:hAnsi="Symbol" w:hint="default"/>
      </w:rPr>
    </w:lvl>
    <w:lvl w:ilvl="7" w:tplc="041A0003" w:tentative="1">
      <w:start w:val="1"/>
      <w:numFmt w:val="bullet"/>
      <w:lvlText w:val="o"/>
      <w:lvlJc w:val="left"/>
      <w:pPr>
        <w:ind w:left="7195" w:hanging="360"/>
      </w:pPr>
      <w:rPr>
        <w:rFonts w:ascii="Courier New" w:hAnsi="Courier New" w:cs="Courier New" w:hint="default"/>
      </w:rPr>
    </w:lvl>
    <w:lvl w:ilvl="8" w:tplc="041A0005" w:tentative="1">
      <w:start w:val="1"/>
      <w:numFmt w:val="bullet"/>
      <w:lvlText w:val=""/>
      <w:lvlJc w:val="left"/>
      <w:pPr>
        <w:ind w:left="7915" w:hanging="360"/>
      </w:pPr>
      <w:rPr>
        <w:rFonts w:ascii="Wingdings" w:hAnsi="Wingdings" w:hint="default"/>
      </w:rPr>
    </w:lvl>
  </w:abstractNum>
  <w:abstractNum w:abstractNumId="11" w15:restartNumberingAfterBreak="0">
    <w:nsid w:val="3A091EDC"/>
    <w:multiLevelType w:val="hybridMultilevel"/>
    <w:tmpl w:val="46742D4E"/>
    <w:lvl w:ilvl="0" w:tplc="7A569666">
      <w:start w:val="1"/>
      <w:numFmt w:val="bullet"/>
      <w:lvlText w:val="-"/>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545FDE">
      <w:start w:val="1"/>
      <w:numFmt w:val="bullet"/>
      <w:lvlText w:val="o"/>
      <w:lvlJc w:val="left"/>
      <w:pPr>
        <w:ind w:left="1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F0EA18">
      <w:start w:val="1"/>
      <w:numFmt w:val="bullet"/>
      <w:lvlText w:val="▪"/>
      <w:lvlJc w:val="left"/>
      <w:pPr>
        <w:ind w:left="2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8EE3AE">
      <w:start w:val="1"/>
      <w:numFmt w:val="bullet"/>
      <w:lvlText w:val="•"/>
      <w:lvlJc w:val="left"/>
      <w:pPr>
        <w:ind w:left="3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8C2F4E">
      <w:start w:val="1"/>
      <w:numFmt w:val="bullet"/>
      <w:lvlText w:val="o"/>
      <w:lvlJc w:val="left"/>
      <w:pPr>
        <w:ind w:left="4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D892DC">
      <w:start w:val="1"/>
      <w:numFmt w:val="bullet"/>
      <w:lvlText w:val="▪"/>
      <w:lvlJc w:val="left"/>
      <w:pPr>
        <w:ind w:left="4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5A7A3E">
      <w:start w:val="1"/>
      <w:numFmt w:val="bullet"/>
      <w:lvlText w:val="•"/>
      <w:lvlJc w:val="left"/>
      <w:pPr>
        <w:ind w:left="5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E289F2">
      <w:start w:val="1"/>
      <w:numFmt w:val="bullet"/>
      <w:lvlText w:val="o"/>
      <w:lvlJc w:val="left"/>
      <w:pPr>
        <w:ind w:left="6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20D9F2">
      <w:start w:val="1"/>
      <w:numFmt w:val="bullet"/>
      <w:lvlText w:val="▪"/>
      <w:lvlJc w:val="left"/>
      <w:pPr>
        <w:ind w:left="7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F206443"/>
    <w:multiLevelType w:val="hybridMultilevel"/>
    <w:tmpl w:val="6AF4B4EE"/>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3" w15:restartNumberingAfterBreak="0">
    <w:nsid w:val="405C4B3F"/>
    <w:multiLevelType w:val="multilevel"/>
    <w:tmpl w:val="D0CE12D8"/>
    <w:lvl w:ilvl="0">
      <w:start w:val="3"/>
      <w:numFmt w:val="decimal"/>
      <w:lvlText w:val="%1."/>
      <w:lvlJc w:val="left"/>
      <w:pPr>
        <w:ind w:left="540" w:hanging="540"/>
      </w:pPr>
      <w:rPr>
        <w:rFonts w:hint="default"/>
        <w:u w:val="none"/>
      </w:rPr>
    </w:lvl>
    <w:lvl w:ilvl="1">
      <w:start w:val="1"/>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4" w15:restartNumberingAfterBreak="0">
    <w:nsid w:val="4068104C"/>
    <w:multiLevelType w:val="multilevel"/>
    <w:tmpl w:val="F0F6970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23406A6"/>
    <w:multiLevelType w:val="hybridMultilevel"/>
    <w:tmpl w:val="2C88B6E4"/>
    <w:lvl w:ilvl="0" w:tplc="D7BAB3A8">
      <w:start w:val="1"/>
      <w:numFmt w:val="decimal"/>
      <w:lvlText w:val="%1."/>
      <w:lvlJc w:val="left"/>
      <w:pPr>
        <w:ind w:left="720" w:hanging="360"/>
      </w:pPr>
      <w:rPr>
        <w:b/>
        <w:bCs/>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4D700923"/>
    <w:multiLevelType w:val="hybridMultilevel"/>
    <w:tmpl w:val="B7E420B2"/>
    <w:lvl w:ilvl="0" w:tplc="97C63092">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57966ABA"/>
    <w:multiLevelType w:val="hybridMultilevel"/>
    <w:tmpl w:val="CC10FA4A"/>
    <w:lvl w:ilvl="0" w:tplc="945ADA8C">
      <w:start w:val="1"/>
      <w:numFmt w:val="bullet"/>
      <w:lvlText w:val="-"/>
      <w:lvlJc w:val="left"/>
      <w:pPr>
        <w:ind w:left="1080" w:hanging="360"/>
      </w:pPr>
      <w:rPr>
        <w:rFonts w:ascii="Arial" w:eastAsia="Times New Roman" w:hAnsi="Arial" w:cs="Aria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18" w15:restartNumberingAfterBreak="0">
    <w:nsid w:val="5B06439B"/>
    <w:multiLevelType w:val="hybridMultilevel"/>
    <w:tmpl w:val="C33C6D24"/>
    <w:lvl w:ilvl="0" w:tplc="1C067C4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E93784B"/>
    <w:multiLevelType w:val="hybridMultilevel"/>
    <w:tmpl w:val="6F6AD5E2"/>
    <w:lvl w:ilvl="0" w:tplc="7A569666">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49D390F"/>
    <w:multiLevelType w:val="hybridMultilevel"/>
    <w:tmpl w:val="21121914"/>
    <w:lvl w:ilvl="0" w:tplc="2AFC8260">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69147B36"/>
    <w:multiLevelType w:val="multilevel"/>
    <w:tmpl w:val="B5B6BCCE"/>
    <w:lvl w:ilvl="0">
      <w:start w:val="3"/>
      <w:numFmt w:val="decimal"/>
      <w:lvlText w:val="%1."/>
      <w:lvlJc w:val="left"/>
      <w:pPr>
        <w:ind w:left="720" w:hanging="360"/>
      </w:pPr>
      <w:rPr>
        <w:rFonts w:hint="default"/>
        <w:color w:val="FF0000"/>
      </w:rPr>
    </w:lvl>
    <w:lvl w:ilvl="1">
      <w:start w:val="1"/>
      <w:numFmt w:val="decimal"/>
      <w:isLgl/>
      <w:lvlText w:val="%1.%2."/>
      <w:lvlJc w:val="left"/>
      <w:pPr>
        <w:ind w:left="900" w:hanging="54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22" w15:restartNumberingAfterBreak="0">
    <w:nsid w:val="700D77AA"/>
    <w:multiLevelType w:val="hybridMultilevel"/>
    <w:tmpl w:val="0C1265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748522E"/>
    <w:multiLevelType w:val="hybridMultilevel"/>
    <w:tmpl w:val="625CC44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7FDF6898"/>
    <w:multiLevelType w:val="multilevel"/>
    <w:tmpl w:val="ACA85BE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37414069">
    <w:abstractNumId w:val="19"/>
  </w:num>
  <w:num w:numId="2" w16cid:durableId="991328058">
    <w:abstractNumId w:val="11"/>
  </w:num>
  <w:num w:numId="3" w16cid:durableId="332152267">
    <w:abstractNumId w:val="1"/>
  </w:num>
  <w:num w:numId="4" w16cid:durableId="1655715564">
    <w:abstractNumId w:val="7"/>
  </w:num>
  <w:num w:numId="5" w16cid:durableId="265775906">
    <w:abstractNumId w:val="22"/>
  </w:num>
  <w:num w:numId="6" w16cid:durableId="493188315">
    <w:abstractNumId w:val="4"/>
  </w:num>
  <w:num w:numId="7" w16cid:durableId="191764969">
    <w:abstractNumId w:val="12"/>
  </w:num>
  <w:num w:numId="8" w16cid:durableId="867108537">
    <w:abstractNumId w:val="18"/>
  </w:num>
  <w:num w:numId="9" w16cid:durableId="10063271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953309">
    <w:abstractNumId w:val="24"/>
  </w:num>
  <w:num w:numId="11" w16cid:durableId="1119451793">
    <w:abstractNumId w:val="17"/>
  </w:num>
  <w:num w:numId="12" w16cid:durableId="1154486784">
    <w:abstractNumId w:val="21"/>
  </w:num>
  <w:num w:numId="13" w16cid:durableId="1868642232">
    <w:abstractNumId w:val="10"/>
  </w:num>
  <w:num w:numId="14" w16cid:durableId="104735283">
    <w:abstractNumId w:val="6"/>
  </w:num>
  <w:num w:numId="15" w16cid:durableId="1496653901">
    <w:abstractNumId w:val="14"/>
  </w:num>
  <w:num w:numId="16" w16cid:durableId="1713578111">
    <w:abstractNumId w:val="23"/>
  </w:num>
  <w:num w:numId="17" w16cid:durableId="1355693272">
    <w:abstractNumId w:val="5"/>
  </w:num>
  <w:num w:numId="18" w16cid:durableId="127480986">
    <w:abstractNumId w:val="20"/>
  </w:num>
  <w:num w:numId="19" w16cid:durableId="308554871">
    <w:abstractNumId w:val="0"/>
  </w:num>
  <w:num w:numId="20" w16cid:durableId="1873692701">
    <w:abstractNumId w:val="8"/>
  </w:num>
  <w:num w:numId="21" w16cid:durableId="233861636">
    <w:abstractNumId w:val="3"/>
  </w:num>
  <w:num w:numId="22" w16cid:durableId="551039562">
    <w:abstractNumId w:val="13"/>
  </w:num>
  <w:num w:numId="23" w16cid:durableId="1347712000">
    <w:abstractNumId w:val="16"/>
  </w:num>
  <w:num w:numId="24" w16cid:durableId="1896350412">
    <w:abstractNumId w:val="9"/>
  </w:num>
  <w:num w:numId="25" w16cid:durableId="973947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0B"/>
    <w:rsid w:val="000139E7"/>
    <w:rsid w:val="000177DC"/>
    <w:rsid w:val="00056062"/>
    <w:rsid w:val="000652E0"/>
    <w:rsid w:val="000A48E6"/>
    <w:rsid w:val="00221C4A"/>
    <w:rsid w:val="002526D7"/>
    <w:rsid w:val="00252717"/>
    <w:rsid w:val="00272AA1"/>
    <w:rsid w:val="002E7909"/>
    <w:rsid w:val="0033796B"/>
    <w:rsid w:val="003715EB"/>
    <w:rsid w:val="003B530C"/>
    <w:rsid w:val="003B5B7B"/>
    <w:rsid w:val="003B787D"/>
    <w:rsid w:val="00467D65"/>
    <w:rsid w:val="00493E97"/>
    <w:rsid w:val="004A71B9"/>
    <w:rsid w:val="004F0E90"/>
    <w:rsid w:val="0058757B"/>
    <w:rsid w:val="005C58A5"/>
    <w:rsid w:val="006069C2"/>
    <w:rsid w:val="00623094"/>
    <w:rsid w:val="00640D2C"/>
    <w:rsid w:val="00664A42"/>
    <w:rsid w:val="00690825"/>
    <w:rsid w:val="006A1BEE"/>
    <w:rsid w:val="006B02B2"/>
    <w:rsid w:val="006C5980"/>
    <w:rsid w:val="00710E31"/>
    <w:rsid w:val="00715863"/>
    <w:rsid w:val="00736C1C"/>
    <w:rsid w:val="00743876"/>
    <w:rsid w:val="007617E7"/>
    <w:rsid w:val="007631A9"/>
    <w:rsid w:val="007E7FF6"/>
    <w:rsid w:val="008A0D50"/>
    <w:rsid w:val="008B0474"/>
    <w:rsid w:val="008D280B"/>
    <w:rsid w:val="00905B12"/>
    <w:rsid w:val="00960701"/>
    <w:rsid w:val="0097576B"/>
    <w:rsid w:val="009A45C9"/>
    <w:rsid w:val="009B47D8"/>
    <w:rsid w:val="00A13370"/>
    <w:rsid w:val="00A3706F"/>
    <w:rsid w:val="00A507A0"/>
    <w:rsid w:val="00B9443D"/>
    <w:rsid w:val="00BA331A"/>
    <w:rsid w:val="00BB7D08"/>
    <w:rsid w:val="00BD762C"/>
    <w:rsid w:val="00C9545B"/>
    <w:rsid w:val="00CA69B9"/>
    <w:rsid w:val="00CE5FE2"/>
    <w:rsid w:val="00D00BFD"/>
    <w:rsid w:val="00D02EF3"/>
    <w:rsid w:val="00D73C81"/>
    <w:rsid w:val="00D93135"/>
    <w:rsid w:val="00DB4522"/>
    <w:rsid w:val="00DE118E"/>
    <w:rsid w:val="00E2175E"/>
    <w:rsid w:val="00E35657"/>
    <w:rsid w:val="00E560BF"/>
    <w:rsid w:val="00F62216"/>
    <w:rsid w:val="00FB1808"/>
    <w:rsid w:val="00FB71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570A"/>
  <w15:chartTrackingRefBased/>
  <w15:docId w15:val="{87A1B7D6-D911-4B76-B30C-3239B2E9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80B"/>
    <w:pPr>
      <w:spacing w:line="259" w:lineRule="auto"/>
    </w:pPr>
    <w:rPr>
      <w:sz w:val="22"/>
      <w:szCs w:val="22"/>
    </w:rPr>
  </w:style>
  <w:style w:type="paragraph" w:styleId="Naslov1">
    <w:name w:val="heading 1"/>
    <w:basedOn w:val="Normal"/>
    <w:next w:val="Normal"/>
    <w:link w:val="Naslov1Char"/>
    <w:uiPriority w:val="9"/>
    <w:qFormat/>
    <w:rsid w:val="008D2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8D2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8D280B"/>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8D280B"/>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8D280B"/>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8D280B"/>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8D280B"/>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8D280B"/>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8D280B"/>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D280B"/>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8D280B"/>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8D280B"/>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8D280B"/>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8D280B"/>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8D280B"/>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8D280B"/>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8D280B"/>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8D280B"/>
    <w:rPr>
      <w:rFonts w:eastAsiaTheme="majorEastAsia" w:cstheme="majorBidi"/>
      <w:color w:val="272727" w:themeColor="text1" w:themeTint="D8"/>
    </w:rPr>
  </w:style>
  <w:style w:type="paragraph" w:styleId="Naslov">
    <w:name w:val="Title"/>
    <w:basedOn w:val="Normal"/>
    <w:next w:val="Normal"/>
    <w:link w:val="NaslovChar"/>
    <w:uiPriority w:val="10"/>
    <w:qFormat/>
    <w:rsid w:val="008D2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8D280B"/>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8D280B"/>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8D280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D280B"/>
    <w:pPr>
      <w:spacing w:before="160"/>
      <w:jc w:val="center"/>
    </w:pPr>
    <w:rPr>
      <w:i/>
      <w:iCs/>
      <w:color w:val="404040" w:themeColor="text1" w:themeTint="BF"/>
    </w:rPr>
  </w:style>
  <w:style w:type="character" w:customStyle="1" w:styleId="CitatChar">
    <w:name w:val="Citat Char"/>
    <w:basedOn w:val="Zadanifontodlomka"/>
    <w:link w:val="Citat"/>
    <w:uiPriority w:val="29"/>
    <w:rsid w:val="008D280B"/>
    <w:rPr>
      <w:i/>
      <w:iCs/>
      <w:color w:val="404040" w:themeColor="text1" w:themeTint="BF"/>
    </w:rPr>
  </w:style>
  <w:style w:type="paragraph" w:styleId="Odlomakpopisa">
    <w:name w:val="List Paragraph"/>
    <w:basedOn w:val="Normal"/>
    <w:uiPriority w:val="34"/>
    <w:qFormat/>
    <w:rsid w:val="008D280B"/>
    <w:pPr>
      <w:ind w:left="720"/>
      <w:contextualSpacing/>
    </w:pPr>
  </w:style>
  <w:style w:type="character" w:styleId="Jakoisticanje">
    <w:name w:val="Intense Emphasis"/>
    <w:basedOn w:val="Zadanifontodlomka"/>
    <w:uiPriority w:val="21"/>
    <w:qFormat/>
    <w:rsid w:val="008D280B"/>
    <w:rPr>
      <w:i/>
      <w:iCs/>
      <w:color w:val="0F4761" w:themeColor="accent1" w:themeShade="BF"/>
    </w:rPr>
  </w:style>
  <w:style w:type="paragraph" w:styleId="Naglaencitat">
    <w:name w:val="Intense Quote"/>
    <w:basedOn w:val="Normal"/>
    <w:next w:val="Normal"/>
    <w:link w:val="NaglaencitatChar"/>
    <w:uiPriority w:val="30"/>
    <w:qFormat/>
    <w:rsid w:val="008D2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8D280B"/>
    <w:rPr>
      <w:i/>
      <w:iCs/>
      <w:color w:val="0F4761" w:themeColor="accent1" w:themeShade="BF"/>
    </w:rPr>
  </w:style>
  <w:style w:type="character" w:styleId="Istaknutareferenca">
    <w:name w:val="Intense Reference"/>
    <w:basedOn w:val="Zadanifontodlomka"/>
    <w:uiPriority w:val="32"/>
    <w:qFormat/>
    <w:rsid w:val="008D280B"/>
    <w:rPr>
      <w:b/>
      <w:bCs/>
      <w:smallCaps/>
      <w:color w:val="0F4761" w:themeColor="accent1" w:themeShade="BF"/>
      <w:spacing w:val="5"/>
    </w:rPr>
  </w:style>
  <w:style w:type="numbering" w:customStyle="1" w:styleId="Bezpopisa1">
    <w:name w:val="Bez popisa1"/>
    <w:next w:val="Bezpopisa"/>
    <w:uiPriority w:val="99"/>
    <w:semiHidden/>
    <w:unhideWhenUsed/>
    <w:rsid w:val="008D280B"/>
  </w:style>
  <w:style w:type="paragraph" w:styleId="Tekstbalonia">
    <w:name w:val="Balloon Text"/>
    <w:basedOn w:val="Normal"/>
    <w:link w:val="TekstbaloniaChar"/>
    <w:uiPriority w:val="99"/>
    <w:semiHidden/>
    <w:unhideWhenUsed/>
    <w:rsid w:val="008D280B"/>
    <w:pPr>
      <w:spacing w:after="0" w:line="240" w:lineRule="auto"/>
    </w:pPr>
    <w:rPr>
      <w:rFonts w:ascii="Segoe UI" w:hAnsi="Segoe UI" w:cs="Segoe UI"/>
      <w:kern w:val="0"/>
      <w:sz w:val="18"/>
      <w:szCs w:val="18"/>
      <w14:ligatures w14:val="none"/>
    </w:rPr>
  </w:style>
  <w:style w:type="character" w:customStyle="1" w:styleId="TekstbaloniaChar">
    <w:name w:val="Tekst balončića Char"/>
    <w:basedOn w:val="Zadanifontodlomka"/>
    <w:link w:val="Tekstbalonia"/>
    <w:uiPriority w:val="99"/>
    <w:semiHidden/>
    <w:rsid w:val="008D280B"/>
    <w:rPr>
      <w:rFonts w:ascii="Segoe UI" w:hAnsi="Segoe UI" w:cs="Segoe UI"/>
      <w:kern w:val="0"/>
      <w:sz w:val="18"/>
      <w:szCs w:val="18"/>
      <w14:ligatures w14:val="none"/>
    </w:rPr>
  </w:style>
  <w:style w:type="character" w:styleId="Referencakomentara">
    <w:name w:val="annotation reference"/>
    <w:basedOn w:val="Zadanifontodlomka"/>
    <w:uiPriority w:val="99"/>
    <w:semiHidden/>
    <w:unhideWhenUsed/>
    <w:rsid w:val="008D280B"/>
    <w:rPr>
      <w:sz w:val="16"/>
      <w:szCs w:val="16"/>
    </w:rPr>
  </w:style>
  <w:style w:type="paragraph" w:styleId="Tekstkomentara">
    <w:name w:val="annotation text"/>
    <w:basedOn w:val="Normal"/>
    <w:link w:val="TekstkomentaraChar"/>
    <w:uiPriority w:val="99"/>
    <w:semiHidden/>
    <w:unhideWhenUsed/>
    <w:rsid w:val="008D280B"/>
    <w:pPr>
      <w:spacing w:line="240" w:lineRule="auto"/>
    </w:pPr>
    <w:rPr>
      <w:kern w:val="0"/>
      <w:sz w:val="20"/>
      <w:szCs w:val="20"/>
      <w14:ligatures w14:val="none"/>
    </w:rPr>
  </w:style>
  <w:style w:type="character" w:customStyle="1" w:styleId="TekstkomentaraChar">
    <w:name w:val="Tekst komentara Char"/>
    <w:basedOn w:val="Zadanifontodlomka"/>
    <w:link w:val="Tekstkomentara"/>
    <w:uiPriority w:val="99"/>
    <w:semiHidden/>
    <w:rsid w:val="008D280B"/>
    <w:rPr>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8D280B"/>
    <w:rPr>
      <w:b/>
      <w:bCs/>
    </w:rPr>
  </w:style>
  <w:style w:type="character" w:customStyle="1" w:styleId="PredmetkomentaraChar">
    <w:name w:val="Predmet komentara Char"/>
    <w:basedOn w:val="TekstkomentaraChar"/>
    <w:link w:val="Predmetkomentara"/>
    <w:uiPriority w:val="99"/>
    <w:semiHidden/>
    <w:rsid w:val="008D280B"/>
    <w:rPr>
      <w:b/>
      <w:bCs/>
      <w:kern w:val="0"/>
      <w:sz w:val="20"/>
      <w:szCs w:val="20"/>
      <w14:ligatures w14:val="none"/>
    </w:rPr>
  </w:style>
  <w:style w:type="paragraph" w:customStyle="1" w:styleId="Default">
    <w:name w:val="Default"/>
    <w:rsid w:val="008D280B"/>
    <w:pPr>
      <w:autoSpaceDE w:val="0"/>
      <w:autoSpaceDN w:val="0"/>
      <w:adjustRightInd w:val="0"/>
      <w:spacing w:after="0" w:line="240" w:lineRule="auto"/>
    </w:pPr>
    <w:rPr>
      <w:rFonts w:ascii="Arial" w:eastAsia="Calibri" w:hAnsi="Arial" w:cs="Arial"/>
      <w:color w:val="000000"/>
      <w:kern w:val="0"/>
      <w14:ligatures w14:val="none"/>
    </w:rPr>
  </w:style>
  <w:style w:type="table" w:styleId="Reetkatablice">
    <w:name w:val="Table Grid"/>
    <w:basedOn w:val="Obinatablica"/>
    <w:uiPriority w:val="39"/>
    <w:rsid w:val="008D280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8D280B"/>
    <w:rPr>
      <w:color w:val="0000FF"/>
      <w:u w:val="single"/>
    </w:rPr>
  </w:style>
  <w:style w:type="paragraph" w:styleId="Zaglavlje">
    <w:name w:val="header"/>
    <w:basedOn w:val="Normal"/>
    <w:link w:val="ZaglavljeChar"/>
    <w:uiPriority w:val="99"/>
    <w:unhideWhenUsed/>
    <w:rsid w:val="008D280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D280B"/>
    <w:rPr>
      <w:sz w:val="22"/>
      <w:szCs w:val="22"/>
    </w:rPr>
  </w:style>
  <w:style w:type="paragraph" w:styleId="Podnoje">
    <w:name w:val="footer"/>
    <w:basedOn w:val="Normal"/>
    <w:link w:val="PodnojeChar"/>
    <w:uiPriority w:val="99"/>
    <w:unhideWhenUsed/>
    <w:rsid w:val="008D280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D28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656</TotalTime>
  <Pages>9</Pages>
  <Words>3346</Words>
  <Characters>19073</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Grcić</dc:creator>
  <cp:keywords/>
  <dc:description/>
  <cp:lastModifiedBy>Mira Vudrag Kulić</cp:lastModifiedBy>
  <cp:revision>16</cp:revision>
  <dcterms:created xsi:type="dcterms:W3CDTF">2025-02-03T08:06:00Z</dcterms:created>
  <dcterms:modified xsi:type="dcterms:W3CDTF">2025-04-10T10:44:00Z</dcterms:modified>
</cp:coreProperties>
</file>